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5FCB" w:rsidRPr="005C7A4E" w:rsidRDefault="00825FCB" w:rsidP="00257BB5">
      <w:pPr>
        <w:spacing w:after="0" w:line="360" w:lineRule="auto"/>
        <w:jc w:val="both"/>
        <w:rPr>
          <w:rFonts w:ascii="Times New Roman" w:eastAsia="Times New Roman" w:hAnsi="Times New Roman" w:cs="Times New Roman"/>
          <w:color w:val="000000"/>
          <w:sz w:val="28"/>
          <w:szCs w:val="28"/>
          <w:lang w:val="en-US" w:eastAsia="ru-RU"/>
        </w:rPr>
      </w:pPr>
      <w:r w:rsidRPr="005C7A4E">
        <w:rPr>
          <w:rFonts w:ascii="Times New Roman" w:eastAsia="Times New Roman" w:hAnsi="Times New Roman" w:cs="Times New Roman"/>
          <w:b/>
          <w:bCs/>
          <w:color w:val="000000"/>
          <w:sz w:val="28"/>
          <w:szCs w:val="28"/>
          <w:lang w:val="en-US" w:eastAsia="ru-RU"/>
        </w:rPr>
        <w:t>Cuprins:</w:t>
      </w:r>
    </w:p>
    <w:p w:rsidR="00825FCB" w:rsidRPr="005C7A4E" w:rsidRDefault="00825FCB" w:rsidP="00257BB5">
      <w:pPr>
        <w:numPr>
          <w:ilvl w:val="0"/>
          <w:numId w:val="1"/>
        </w:numPr>
        <w:spacing w:before="100" w:beforeAutospacing="1" w:after="100" w:afterAutospacing="1" w:line="360" w:lineRule="auto"/>
        <w:jc w:val="both"/>
        <w:rPr>
          <w:rFonts w:ascii="Times New Roman" w:eastAsia="Times New Roman" w:hAnsi="Times New Roman" w:cs="Times New Roman"/>
          <w:color w:val="000000"/>
          <w:sz w:val="28"/>
          <w:szCs w:val="28"/>
          <w:lang w:val="en-US" w:eastAsia="ru-RU"/>
        </w:rPr>
      </w:pPr>
      <w:r w:rsidRPr="005C7A4E">
        <w:rPr>
          <w:rFonts w:ascii="Times New Roman" w:eastAsia="Times New Roman" w:hAnsi="Times New Roman" w:cs="Times New Roman"/>
          <w:color w:val="000000"/>
          <w:sz w:val="28"/>
          <w:szCs w:val="28"/>
          <w:lang w:val="en-US" w:eastAsia="ru-RU"/>
        </w:rPr>
        <w:t xml:space="preserve">Introducere. </w:t>
      </w:r>
    </w:p>
    <w:p w:rsidR="00825FCB" w:rsidRPr="005C7A4E" w:rsidRDefault="00825FCB" w:rsidP="00257BB5">
      <w:pPr>
        <w:numPr>
          <w:ilvl w:val="0"/>
          <w:numId w:val="1"/>
        </w:numPr>
        <w:spacing w:before="100" w:beforeAutospacing="1" w:after="100" w:afterAutospacing="1" w:line="360" w:lineRule="auto"/>
        <w:jc w:val="both"/>
        <w:rPr>
          <w:rFonts w:ascii="Times New Roman" w:eastAsia="Times New Roman" w:hAnsi="Times New Roman" w:cs="Times New Roman"/>
          <w:color w:val="000000"/>
          <w:sz w:val="28"/>
          <w:szCs w:val="28"/>
          <w:lang w:val="en-US" w:eastAsia="ru-RU"/>
        </w:rPr>
      </w:pPr>
      <w:r w:rsidRPr="005C7A4E">
        <w:rPr>
          <w:rFonts w:ascii="Times New Roman" w:eastAsia="Times New Roman" w:hAnsi="Times New Roman" w:cs="Times New Roman"/>
          <w:color w:val="000000"/>
          <w:sz w:val="28"/>
          <w:szCs w:val="28"/>
          <w:lang w:val="en-US" w:eastAsia="ru-RU"/>
        </w:rPr>
        <w:t>Actele normative de securitate și sănătate în muncă.</w:t>
      </w:r>
    </w:p>
    <w:p w:rsidR="00825FCB" w:rsidRPr="005C7A4E" w:rsidRDefault="00825FCB" w:rsidP="00257BB5">
      <w:pPr>
        <w:numPr>
          <w:ilvl w:val="0"/>
          <w:numId w:val="1"/>
        </w:numPr>
        <w:spacing w:before="100" w:beforeAutospacing="1" w:after="100" w:afterAutospacing="1" w:line="360" w:lineRule="auto"/>
        <w:jc w:val="both"/>
        <w:rPr>
          <w:rFonts w:ascii="Times New Roman" w:eastAsia="Times New Roman" w:hAnsi="Times New Roman" w:cs="Times New Roman"/>
          <w:color w:val="000000"/>
          <w:sz w:val="28"/>
          <w:szCs w:val="28"/>
          <w:lang w:val="en-US" w:eastAsia="ru-RU"/>
        </w:rPr>
      </w:pPr>
      <w:r w:rsidRPr="005C7A4E">
        <w:rPr>
          <w:rFonts w:ascii="Times New Roman" w:eastAsia="Times New Roman" w:hAnsi="Times New Roman" w:cs="Times New Roman"/>
          <w:color w:val="000000"/>
          <w:sz w:val="28"/>
          <w:szCs w:val="28"/>
          <w:lang w:val="en-US" w:eastAsia="ru-RU"/>
        </w:rPr>
        <w:t>Organizarea instruirii în domeniul securităţii şi sănătăţii în muncă.</w:t>
      </w:r>
    </w:p>
    <w:p w:rsidR="00825FCB" w:rsidRPr="005C7A4E" w:rsidRDefault="00825FCB" w:rsidP="00257BB5">
      <w:pPr>
        <w:numPr>
          <w:ilvl w:val="0"/>
          <w:numId w:val="1"/>
        </w:numPr>
        <w:spacing w:before="100" w:beforeAutospacing="1" w:after="100" w:afterAutospacing="1" w:line="360" w:lineRule="auto"/>
        <w:jc w:val="both"/>
        <w:rPr>
          <w:rFonts w:ascii="Times New Roman" w:eastAsia="Times New Roman" w:hAnsi="Times New Roman" w:cs="Times New Roman"/>
          <w:color w:val="000000"/>
          <w:sz w:val="28"/>
          <w:szCs w:val="28"/>
          <w:lang w:val="en-US" w:eastAsia="ru-RU"/>
        </w:rPr>
      </w:pPr>
      <w:r w:rsidRPr="005C7A4E">
        <w:rPr>
          <w:rFonts w:ascii="Times New Roman" w:eastAsia="Times New Roman" w:hAnsi="Times New Roman" w:cs="Times New Roman"/>
          <w:color w:val="000000"/>
          <w:sz w:val="28"/>
          <w:szCs w:val="28"/>
          <w:lang w:val="en-US" w:eastAsia="ru-RU"/>
        </w:rPr>
        <w:t>Elaborarea instrucțiunilor de securitate și sănătate în muncă.</w:t>
      </w:r>
    </w:p>
    <w:p w:rsidR="00825FCB" w:rsidRPr="005C7A4E" w:rsidRDefault="00825FCB" w:rsidP="00257BB5">
      <w:pPr>
        <w:numPr>
          <w:ilvl w:val="0"/>
          <w:numId w:val="1"/>
        </w:numPr>
        <w:spacing w:before="100" w:beforeAutospacing="1" w:after="100" w:afterAutospacing="1" w:line="360" w:lineRule="auto"/>
        <w:jc w:val="both"/>
        <w:rPr>
          <w:rFonts w:ascii="Times New Roman" w:eastAsia="Times New Roman" w:hAnsi="Times New Roman" w:cs="Times New Roman"/>
          <w:color w:val="000000"/>
          <w:sz w:val="28"/>
          <w:szCs w:val="28"/>
          <w:lang w:val="en-US" w:eastAsia="ru-RU"/>
        </w:rPr>
      </w:pPr>
      <w:r w:rsidRPr="005C7A4E">
        <w:rPr>
          <w:rFonts w:ascii="Times New Roman" w:eastAsia="Times New Roman" w:hAnsi="Times New Roman" w:cs="Times New Roman"/>
          <w:color w:val="000000"/>
          <w:sz w:val="28"/>
          <w:szCs w:val="28"/>
          <w:lang w:val="en-US" w:eastAsia="ru-RU"/>
        </w:rPr>
        <w:t>Răspunderea pentru încălcarea actelor normative de securitate şi sănătate în muncă.</w:t>
      </w:r>
    </w:p>
    <w:p w:rsidR="00825FCB" w:rsidRPr="005C7A4E" w:rsidRDefault="00825FCB" w:rsidP="00257BB5">
      <w:pPr>
        <w:numPr>
          <w:ilvl w:val="0"/>
          <w:numId w:val="1"/>
        </w:numPr>
        <w:spacing w:before="100" w:beforeAutospacing="1" w:after="100" w:afterAutospacing="1" w:line="360" w:lineRule="auto"/>
        <w:jc w:val="both"/>
        <w:rPr>
          <w:rFonts w:ascii="Times New Roman" w:eastAsia="Times New Roman" w:hAnsi="Times New Roman" w:cs="Times New Roman"/>
          <w:color w:val="000000"/>
          <w:sz w:val="28"/>
          <w:szCs w:val="28"/>
          <w:lang w:val="en-US" w:eastAsia="ru-RU"/>
        </w:rPr>
      </w:pPr>
      <w:r w:rsidRPr="005C7A4E">
        <w:rPr>
          <w:rFonts w:ascii="Times New Roman" w:eastAsia="Times New Roman" w:hAnsi="Times New Roman" w:cs="Times New Roman"/>
          <w:color w:val="000000"/>
          <w:sz w:val="28"/>
          <w:szCs w:val="28"/>
          <w:lang w:val="en-US" w:eastAsia="ru-RU"/>
        </w:rPr>
        <w:t>Accidentele de munca. Cercetarea accidentelor de muncă.</w:t>
      </w:r>
    </w:p>
    <w:p w:rsidR="00825FCB" w:rsidRPr="005C7A4E" w:rsidRDefault="00825FCB" w:rsidP="00257BB5">
      <w:pPr>
        <w:numPr>
          <w:ilvl w:val="0"/>
          <w:numId w:val="1"/>
        </w:numPr>
        <w:spacing w:before="100" w:beforeAutospacing="1" w:after="100" w:afterAutospacing="1" w:line="360" w:lineRule="auto"/>
        <w:jc w:val="both"/>
        <w:rPr>
          <w:rFonts w:ascii="Times New Roman" w:eastAsia="Times New Roman" w:hAnsi="Times New Roman" w:cs="Times New Roman"/>
          <w:color w:val="000000"/>
          <w:sz w:val="28"/>
          <w:szCs w:val="28"/>
          <w:lang w:val="en-US" w:eastAsia="ru-RU"/>
        </w:rPr>
      </w:pPr>
      <w:r w:rsidRPr="005C7A4E">
        <w:rPr>
          <w:rFonts w:ascii="Times New Roman" w:eastAsia="Times New Roman" w:hAnsi="Times New Roman" w:cs="Times New Roman"/>
          <w:color w:val="000000"/>
          <w:sz w:val="28"/>
          <w:szCs w:val="28"/>
          <w:lang w:val="en-US" w:eastAsia="ru-RU"/>
        </w:rPr>
        <w:t>Repararea pagubei materiale şi plata indemnizaţiei unice în cazul pierderii capacităţii de muncă sau decesul angajatului în urma unui accident de muncă sau unei îmbolnăviri profesionale.</w:t>
      </w:r>
    </w:p>
    <w:p w:rsidR="00755BC0" w:rsidRPr="005C7A4E" w:rsidRDefault="00755BC0" w:rsidP="00755BC0">
      <w:pPr>
        <w:spacing w:before="100" w:beforeAutospacing="1" w:after="100" w:afterAutospacing="1" w:line="360" w:lineRule="auto"/>
        <w:jc w:val="both"/>
        <w:rPr>
          <w:rFonts w:ascii="Times New Roman" w:eastAsia="Times New Roman" w:hAnsi="Times New Roman" w:cs="Times New Roman"/>
          <w:color w:val="000000"/>
          <w:sz w:val="28"/>
          <w:szCs w:val="28"/>
          <w:lang w:val="en-US" w:eastAsia="ru-RU"/>
        </w:rPr>
      </w:pPr>
    </w:p>
    <w:p w:rsidR="00825FCB" w:rsidRPr="005C7A4E" w:rsidRDefault="00825FCB" w:rsidP="00257BB5">
      <w:pPr>
        <w:numPr>
          <w:ilvl w:val="0"/>
          <w:numId w:val="1"/>
        </w:numPr>
        <w:spacing w:before="100" w:beforeAutospacing="1" w:after="100" w:afterAutospacing="1" w:line="360" w:lineRule="auto"/>
        <w:jc w:val="both"/>
        <w:rPr>
          <w:rFonts w:ascii="Times New Roman" w:eastAsia="Times New Roman" w:hAnsi="Times New Roman" w:cs="Times New Roman"/>
          <w:color w:val="000000"/>
          <w:sz w:val="28"/>
          <w:szCs w:val="28"/>
          <w:lang w:val="en-US" w:eastAsia="ru-RU"/>
        </w:rPr>
      </w:pPr>
      <w:r w:rsidRPr="005C7A4E">
        <w:rPr>
          <w:rFonts w:ascii="Times New Roman" w:eastAsia="Times New Roman" w:hAnsi="Times New Roman" w:cs="Times New Roman"/>
          <w:color w:val="000000"/>
          <w:sz w:val="28"/>
          <w:szCs w:val="28"/>
          <w:lang w:val="en-US" w:eastAsia="ru-RU"/>
        </w:rPr>
        <w:t>Evaluarea factorilor de risc profesionali</w:t>
      </w:r>
    </w:p>
    <w:p w:rsidR="00825FCB" w:rsidRPr="005C7A4E" w:rsidRDefault="00825FCB" w:rsidP="00257BB5">
      <w:pPr>
        <w:numPr>
          <w:ilvl w:val="0"/>
          <w:numId w:val="1"/>
        </w:numPr>
        <w:spacing w:before="100" w:beforeAutospacing="1" w:after="100" w:afterAutospacing="1" w:line="360" w:lineRule="auto"/>
        <w:jc w:val="both"/>
        <w:rPr>
          <w:rFonts w:ascii="Times New Roman" w:eastAsia="Times New Roman" w:hAnsi="Times New Roman" w:cs="Times New Roman"/>
          <w:color w:val="000000"/>
          <w:sz w:val="28"/>
          <w:szCs w:val="28"/>
          <w:lang w:val="en-US" w:eastAsia="ru-RU"/>
        </w:rPr>
      </w:pPr>
      <w:r w:rsidRPr="005C7A4E">
        <w:rPr>
          <w:rFonts w:ascii="Times New Roman" w:eastAsia="Times New Roman" w:hAnsi="Times New Roman" w:cs="Times New Roman"/>
          <w:color w:val="000000"/>
          <w:sz w:val="28"/>
          <w:szCs w:val="28"/>
          <w:lang w:val="en-US" w:eastAsia="ru-RU"/>
        </w:rPr>
        <w:t>Planul anual de protecție și prevenire.</w:t>
      </w:r>
    </w:p>
    <w:p w:rsidR="00825FCB" w:rsidRPr="005C7A4E" w:rsidRDefault="00825FCB" w:rsidP="00257BB5">
      <w:pPr>
        <w:numPr>
          <w:ilvl w:val="0"/>
          <w:numId w:val="1"/>
        </w:numPr>
        <w:spacing w:before="100" w:beforeAutospacing="1" w:after="100" w:afterAutospacing="1" w:line="360" w:lineRule="auto"/>
        <w:jc w:val="both"/>
        <w:rPr>
          <w:rFonts w:ascii="Times New Roman" w:eastAsia="Times New Roman" w:hAnsi="Times New Roman" w:cs="Times New Roman"/>
          <w:color w:val="000000"/>
          <w:sz w:val="28"/>
          <w:szCs w:val="28"/>
          <w:lang w:val="en-US" w:eastAsia="ru-RU"/>
        </w:rPr>
      </w:pPr>
      <w:bookmarkStart w:id="0" w:name="_GoBack"/>
      <w:bookmarkEnd w:id="0"/>
      <w:r w:rsidRPr="005C7A4E">
        <w:rPr>
          <w:rFonts w:ascii="Times New Roman" w:eastAsia="Times New Roman" w:hAnsi="Times New Roman" w:cs="Times New Roman"/>
          <w:color w:val="000000"/>
          <w:sz w:val="28"/>
          <w:szCs w:val="28"/>
          <w:lang w:val="en-US" w:eastAsia="ru-RU"/>
        </w:rPr>
        <w:t>Supravegherea de stat asupra respectării actelor normative ce ţin de securitatea şi sănătatea în muncă.</w:t>
      </w:r>
    </w:p>
    <w:p w:rsidR="00825FCB" w:rsidRPr="005C7A4E" w:rsidRDefault="00825FCB" w:rsidP="00257BB5">
      <w:pPr>
        <w:numPr>
          <w:ilvl w:val="0"/>
          <w:numId w:val="1"/>
        </w:numPr>
        <w:spacing w:before="100" w:beforeAutospacing="1" w:after="100" w:afterAutospacing="1" w:line="360" w:lineRule="auto"/>
        <w:jc w:val="both"/>
        <w:rPr>
          <w:rFonts w:ascii="Times New Roman" w:eastAsia="Times New Roman" w:hAnsi="Times New Roman" w:cs="Times New Roman"/>
          <w:color w:val="000000"/>
          <w:sz w:val="28"/>
          <w:szCs w:val="28"/>
          <w:lang w:val="en-US" w:eastAsia="ru-RU"/>
        </w:rPr>
      </w:pPr>
      <w:r w:rsidRPr="005C7A4E">
        <w:rPr>
          <w:rFonts w:ascii="Times New Roman" w:eastAsia="Times New Roman" w:hAnsi="Times New Roman" w:cs="Times New Roman"/>
          <w:color w:val="000000"/>
          <w:sz w:val="28"/>
          <w:szCs w:val="28"/>
          <w:lang w:val="en-US" w:eastAsia="ru-RU"/>
        </w:rPr>
        <w:t>Organizarea și efectuarea examenului medical.</w:t>
      </w:r>
    </w:p>
    <w:p w:rsidR="00825FCB" w:rsidRPr="005C7A4E" w:rsidRDefault="00825FCB" w:rsidP="00257BB5">
      <w:pPr>
        <w:numPr>
          <w:ilvl w:val="0"/>
          <w:numId w:val="1"/>
        </w:numPr>
        <w:spacing w:before="100" w:beforeAutospacing="1" w:after="100" w:afterAutospacing="1" w:line="360" w:lineRule="auto"/>
        <w:jc w:val="both"/>
        <w:rPr>
          <w:rFonts w:ascii="Times New Roman" w:eastAsia="Times New Roman" w:hAnsi="Times New Roman" w:cs="Times New Roman"/>
          <w:color w:val="000000"/>
          <w:sz w:val="28"/>
          <w:szCs w:val="28"/>
          <w:lang w:val="en-US" w:eastAsia="ru-RU"/>
        </w:rPr>
      </w:pPr>
      <w:r w:rsidRPr="005C7A4E">
        <w:rPr>
          <w:rFonts w:ascii="Times New Roman" w:eastAsia="Times New Roman" w:hAnsi="Times New Roman" w:cs="Times New Roman"/>
          <w:color w:val="000000"/>
          <w:sz w:val="28"/>
          <w:szCs w:val="28"/>
          <w:lang w:val="en-US" w:eastAsia="ru-RU"/>
        </w:rPr>
        <w:t>Cerințe minime de securitate și sănătate în muncă privind lucru la monitor (calculator).</w:t>
      </w:r>
    </w:p>
    <w:p w:rsidR="00825FCB" w:rsidRPr="005C7A4E" w:rsidRDefault="00825FCB" w:rsidP="00257BB5">
      <w:pPr>
        <w:numPr>
          <w:ilvl w:val="0"/>
          <w:numId w:val="1"/>
        </w:numPr>
        <w:spacing w:before="100" w:beforeAutospacing="1" w:after="100" w:afterAutospacing="1" w:line="360" w:lineRule="auto"/>
        <w:jc w:val="both"/>
        <w:rPr>
          <w:rFonts w:ascii="Times New Roman" w:eastAsia="Times New Roman" w:hAnsi="Times New Roman" w:cs="Times New Roman"/>
          <w:color w:val="000000"/>
          <w:sz w:val="28"/>
          <w:szCs w:val="28"/>
          <w:lang w:val="en-US" w:eastAsia="ru-RU"/>
        </w:rPr>
      </w:pPr>
      <w:r w:rsidRPr="005C7A4E">
        <w:rPr>
          <w:rFonts w:ascii="Times New Roman" w:eastAsia="Times New Roman" w:hAnsi="Times New Roman" w:cs="Times New Roman"/>
          <w:color w:val="000000"/>
          <w:sz w:val="28"/>
          <w:szCs w:val="28"/>
          <w:lang w:val="en-US" w:eastAsia="ru-RU"/>
        </w:rPr>
        <w:t>Lista actelor obligatorii în domeniul securității și sănătății în muncă la întreprindere.</w:t>
      </w:r>
    </w:p>
    <w:p w:rsidR="00755BC0" w:rsidRPr="005C7A4E" w:rsidRDefault="00755BC0" w:rsidP="00257BB5">
      <w:pPr>
        <w:numPr>
          <w:ilvl w:val="0"/>
          <w:numId w:val="1"/>
        </w:numPr>
        <w:spacing w:before="100" w:beforeAutospacing="1" w:after="100" w:afterAutospacing="1" w:line="360" w:lineRule="auto"/>
        <w:jc w:val="both"/>
        <w:rPr>
          <w:rFonts w:ascii="Times New Roman" w:eastAsia="Times New Roman" w:hAnsi="Times New Roman" w:cs="Times New Roman"/>
          <w:color w:val="000000"/>
          <w:sz w:val="28"/>
          <w:szCs w:val="28"/>
          <w:lang w:val="en-US" w:eastAsia="ru-RU"/>
        </w:rPr>
      </w:pPr>
      <w:r w:rsidRPr="005C7A4E">
        <w:rPr>
          <w:rFonts w:ascii="Times New Roman" w:eastAsia="Times New Roman" w:hAnsi="Times New Roman" w:cs="Times New Roman"/>
          <w:color w:val="000000"/>
          <w:sz w:val="28"/>
          <w:szCs w:val="28"/>
          <w:lang w:val="en-US" w:eastAsia="ru-RU"/>
        </w:rPr>
        <w:t>Verificarea cuno</w:t>
      </w:r>
      <w:r w:rsidRPr="005C7A4E">
        <w:rPr>
          <w:rFonts w:ascii="Times New Roman" w:eastAsia="Times New Roman" w:hAnsi="Times New Roman" w:cs="Times New Roman"/>
          <w:color w:val="000000"/>
          <w:sz w:val="28"/>
          <w:szCs w:val="28"/>
          <w:lang w:val="ro-MD" w:eastAsia="ru-RU"/>
        </w:rPr>
        <w:t>ștințelor</w:t>
      </w:r>
    </w:p>
    <w:p w:rsidR="00225FD3" w:rsidRPr="005C7A4E" w:rsidRDefault="00225FD3" w:rsidP="00257BB5">
      <w:pPr>
        <w:rPr>
          <w:rFonts w:ascii="Times New Roman" w:hAnsi="Times New Roman" w:cs="Times New Roman"/>
          <w:sz w:val="28"/>
          <w:szCs w:val="28"/>
          <w:lang w:val="en-US"/>
        </w:rPr>
      </w:pPr>
    </w:p>
    <w:p w:rsidR="00257BB5" w:rsidRPr="005C7A4E" w:rsidRDefault="00257BB5" w:rsidP="00257BB5">
      <w:pPr>
        <w:rPr>
          <w:rFonts w:ascii="Times New Roman" w:hAnsi="Times New Roman" w:cs="Times New Roman"/>
          <w:b/>
          <w:sz w:val="28"/>
          <w:szCs w:val="28"/>
          <w:lang w:val="en-US"/>
        </w:rPr>
      </w:pPr>
    </w:p>
    <w:p w:rsidR="00257BB5" w:rsidRPr="005C7A4E" w:rsidRDefault="00257BB5" w:rsidP="00257BB5">
      <w:pPr>
        <w:spacing w:before="100" w:beforeAutospacing="1" w:after="100" w:afterAutospacing="1" w:line="360" w:lineRule="auto"/>
        <w:jc w:val="both"/>
        <w:rPr>
          <w:rFonts w:ascii="Times New Roman" w:eastAsia="Times New Roman" w:hAnsi="Times New Roman" w:cs="Times New Roman"/>
          <w:b/>
          <w:color w:val="000000"/>
          <w:sz w:val="28"/>
          <w:szCs w:val="28"/>
          <w:lang w:val="en-US" w:eastAsia="ru-RU"/>
        </w:rPr>
      </w:pPr>
      <w:r w:rsidRPr="005C7A4E">
        <w:rPr>
          <w:rFonts w:ascii="Times New Roman" w:eastAsia="Times New Roman" w:hAnsi="Times New Roman" w:cs="Times New Roman"/>
          <w:b/>
          <w:color w:val="000000"/>
          <w:sz w:val="28"/>
          <w:szCs w:val="28"/>
          <w:lang w:val="en-US" w:eastAsia="ru-RU"/>
        </w:rPr>
        <w:t>Actele normative de securitate și sănătate în muncă.</w:t>
      </w:r>
    </w:p>
    <w:p w:rsidR="00257BB5" w:rsidRPr="005C7A4E" w:rsidRDefault="00257BB5" w:rsidP="00257BB5">
      <w:pPr>
        <w:rPr>
          <w:rFonts w:ascii="Times New Roman" w:hAnsi="Times New Roman" w:cs="Times New Roman"/>
          <w:sz w:val="28"/>
          <w:szCs w:val="28"/>
          <w:lang w:val="en-US"/>
        </w:rPr>
      </w:pPr>
      <w:r w:rsidRPr="005C7A4E">
        <w:rPr>
          <w:rFonts w:ascii="Times New Roman" w:hAnsi="Times New Roman" w:cs="Times New Roman"/>
          <w:sz w:val="28"/>
          <w:szCs w:val="28"/>
          <w:lang w:val="en-US"/>
        </w:rPr>
        <w:t xml:space="preserve">Lista tuturor actelor privind securitatea muncii: </w:t>
      </w:r>
      <w:hyperlink r:id="rId5" w:history="1">
        <w:r w:rsidRPr="005C7A4E">
          <w:rPr>
            <w:rStyle w:val="a4"/>
            <w:rFonts w:ascii="Times New Roman" w:hAnsi="Times New Roman" w:cs="Times New Roman"/>
            <w:sz w:val="28"/>
            <w:szCs w:val="28"/>
            <w:u w:val="none"/>
            <w:lang w:val="en-US"/>
          </w:rPr>
          <w:t>https://www.ssmexpert.md/legi</w:t>
        </w:r>
      </w:hyperlink>
    </w:p>
    <w:p w:rsidR="00257BB5" w:rsidRPr="005C7A4E" w:rsidRDefault="00257BB5" w:rsidP="00257BB5">
      <w:pPr>
        <w:spacing w:before="75" w:after="75" w:line="240" w:lineRule="auto"/>
        <w:outlineLvl w:val="2"/>
        <w:rPr>
          <w:rFonts w:ascii="Times New Roman" w:eastAsia="Times New Roman" w:hAnsi="Times New Roman" w:cs="Times New Roman"/>
          <w:bCs/>
          <w:color w:val="000000" w:themeColor="text1"/>
          <w:sz w:val="28"/>
          <w:szCs w:val="28"/>
          <w:lang w:val="en-US" w:eastAsia="ru-RU"/>
        </w:rPr>
      </w:pPr>
      <w:r w:rsidRPr="005C7A4E">
        <w:rPr>
          <w:rFonts w:ascii="Times New Roman" w:eastAsia="Times New Roman" w:hAnsi="Times New Roman" w:cs="Times New Roman"/>
          <w:b/>
          <w:bCs/>
          <w:color w:val="0A8FCC"/>
          <w:sz w:val="28"/>
          <w:szCs w:val="28"/>
          <w:lang w:val="en-US" w:eastAsia="ru-RU"/>
        </w:rPr>
        <w:br/>
      </w:r>
      <w:r w:rsidRPr="005C7A4E">
        <w:rPr>
          <w:rFonts w:ascii="Times New Roman" w:eastAsia="Times New Roman" w:hAnsi="Times New Roman" w:cs="Times New Roman"/>
          <w:bCs/>
          <w:color w:val="000000" w:themeColor="text1"/>
          <w:sz w:val="28"/>
          <w:szCs w:val="28"/>
          <w:lang w:val="en-US" w:eastAsia="ru-RU"/>
        </w:rPr>
        <w:t xml:space="preserve">Legea securităţii şi sănătăţii în muncă Nr. 186-XVI din 10 iulie 2008. - </w:t>
      </w:r>
      <w:hyperlink r:id="rId6" w:history="1">
        <w:r w:rsidRPr="005C7A4E">
          <w:rPr>
            <w:rStyle w:val="a4"/>
            <w:rFonts w:ascii="Times New Roman" w:hAnsi="Times New Roman" w:cs="Times New Roman"/>
            <w:sz w:val="28"/>
            <w:szCs w:val="28"/>
            <w:lang w:val="en-US"/>
          </w:rPr>
          <w:t>https://www.legis.md/cautare/getResults?doc_id=110580&amp;lang=ro</w:t>
        </w:r>
      </w:hyperlink>
    </w:p>
    <w:p w:rsidR="00257BB5" w:rsidRPr="005C7A4E" w:rsidRDefault="00257BB5" w:rsidP="00257BB5">
      <w:pPr>
        <w:spacing w:before="75" w:after="75" w:line="240" w:lineRule="auto"/>
        <w:outlineLvl w:val="2"/>
        <w:rPr>
          <w:rFonts w:ascii="Times New Roman" w:eastAsia="Times New Roman" w:hAnsi="Times New Roman" w:cs="Times New Roman"/>
          <w:color w:val="000000" w:themeColor="text1"/>
          <w:sz w:val="28"/>
          <w:szCs w:val="28"/>
          <w:lang w:val="en-US" w:eastAsia="ru-RU"/>
        </w:rPr>
      </w:pPr>
    </w:p>
    <w:p w:rsidR="00257BB5" w:rsidRPr="005C7A4E" w:rsidRDefault="00257BB5" w:rsidP="00257BB5">
      <w:pPr>
        <w:pStyle w:val="3"/>
        <w:spacing w:before="75" w:beforeAutospacing="0" w:after="75" w:afterAutospacing="0"/>
        <w:jc w:val="both"/>
        <w:rPr>
          <w:rStyle w:val="a3"/>
          <w:bCs/>
          <w:color w:val="000000" w:themeColor="text1"/>
          <w:sz w:val="28"/>
          <w:szCs w:val="28"/>
          <w:lang w:val="en-US"/>
        </w:rPr>
      </w:pPr>
      <w:r w:rsidRPr="005C7A4E">
        <w:rPr>
          <w:rStyle w:val="a3"/>
          <w:bCs/>
          <w:color w:val="000000" w:themeColor="text1"/>
          <w:sz w:val="28"/>
          <w:szCs w:val="28"/>
          <w:lang w:val="en-US"/>
        </w:rPr>
        <w:lastRenderedPageBreak/>
        <w:t xml:space="preserve">Hotîrârea Guvernului nr.95 din 05.02.2009 pentru aprobarea unor acte normative privind implementarea Legii securtăţii şi sănătăţii în muncă nr.186 din 10 iulie 2008, M.O. al R.M., 2009, nr.34-36, art.138 - </w:t>
      </w:r>
      <w:hyperlink r:id="rId7" w:history="1">
        <w:r w:rsidRPr="005C7A4E">
          <w:rPr>
            <w:rStyle w:val="a4"/>
            <w:b w:val="0"/>
            <w:sz w:val="28"/>
            <w:szCs w:val="28"/>
            <w:lang w:val="en-US"/>
          </w:rPr>
          <w:t>https://www.legis.md/cautare/getResults?doc_id=9544&amp;lang=ro</w:t>
        </w:r>
      </w:hyperlink>
    </w:p>
    <w:p w:rsidR="00257BB5" w:rsidRPr="005C7A4E" w:rsidRDefault="00257BB5" w:rsidP="00257BB5">
      <w:pPr>
        <w:pStyle w:val="3"/>
        <w:spacing w:before="75" w:beforeAutospacing="0" w:after="75" w:afterAutospacing="0"/>
        <w:jc w:val="both"/>
        <w:rPr>
          <w:b w:val="0"/>
          <w:bCs w:val="0"/>
          <w:color w:val="000000" w:themeColor="text1"/>
          <w:sz w:val="28"/>
          <w:szCs w:val="28"/>
          <w:lang w:val="en-US"/>
        </w:rPr>
      </w:pPr>
    </w:p>
    <w:p w:rsidR="00257BB5" w:rsidRPr="005C7A4E" w:rsidRDefault="00257BB5" w:rsidP="00257BB5">
      <w:pPr>
        <w:pStyle w:val="3"/>
        <w:spacing w:before="75" w:beforeAutospacing="0" w:after="75" w:afterAutospacing="0"/>
        <w:jc w:val="both"/>
        <w:rPr>
          <w:b w:val="0"/>
          <w:bCs w:val="0"/>
          <w:color w:val="000000" w:themeColor="text1"/>
          <w:sz w:val="28"/>
          <w:szCs w:val="28"/>
          <w:lang w:val="en-US"/>
        </w:rPr>
      </w:pPr>
      <w:r w:rsidRPr="005C7A4E">
        <w:rPr>
          <w:rStyle w:val="a3"/>
          <w:bCs/>
          <w:color w:val="000000" w:themeColor="text1"/>
          <w:sz w:val="28"/>
          <w:szCs w:val="28"/>
          <w:lang w:val="en-US"/>
        </w:rPr>
        <w:t xml:space="preserve">Hotărârea Guvernului nr. 1361 din 22.12.2005 despre aprobarea Regulamentului privind modul de cercetare a accidentelor de munca, M.O. al R.M., 2006, nr. 9-12, art. 51 - </w:t>
      </w:r>
      <w:hyperlink r:id="rId8" w:history="1">
        <w:r w:rsidRPr="005C7A4E">
          <w:rPr>
            <w:rStyle w:val="a4"/>
            <w:b w:val="0"/>
            <w:sz w:val="28"/>
            <w:szCs w:val="28"/>
            <w:lang w:val="en-US"/>
          </w:rPr>
          <w:t>https://www.legis.md/cautare/getResults?doc_id=114706&amp;lang=ro</w:t>
        </w:r>
      </w:hyperlink>
    </w:p>
    <w:p w:rsidR="00257BB5" w:rsidRPr="005C7A4E" w:rsidRDefault="00257BB5" w:rsidP="00257BB5">
      <w:pPr>
        <w:rPr>
          <w:rFonts w:ascii="Times New Roman" w:hAnsi="Times New Roman" w:cs="Times New Roman"/>
          <w:sz w:val="28"/>
          <w:szCs w:val="28"/>
          <w:lang w:val="en-US"/>
        </w:rPr>
      </w:pPr>
    </w:p>
    <w:p w:rsidR="00E75200" w:rsidRPr="005C7A4E" w:rsidRDefault="00E75200" w:rsidP="00E75200">
      <w:pPr>
        <w:spacing w:before="100" w:beforeAutospacing="1" w:after="100" w:afterAutospacing="1" w:line="360" w:lineRule="auto"/>
        <w:jc w:val="both"/>
        <w:rPr>
          <w:rFonts w:ascii="Times New Roman" w:eastAsia="Times New Roman" w:hAnsi="Times New Roman" w:cs="Times New Roman"/>
          <w:color w:val="000000"/>
          <w:sz w:val="28"/>
          <w:szCs w:val="28"/>
          <w:lang w:val="en-US" w:eastAsia="ru-RU"/>
        </w:rPr>
      </w:pPr>
    </w:p>
    <w:p w:rsidR="00E75200" w:rsidRPr="005C7A4E" w:rsidRDefault="00E75200" w:rsidP="00E75200">
      <w:pPr>
        <w:spacing w:before="100" w:beforeAutospacing="1" w:after="100" w:afterAutospacing="1" w:line="360" w:lineRule="auto"/>
        <w:jc w:val="both"/>
        <w:rPr>
          <w:rFonts w:ascii="Times New Roman" w:eastAsia="Times New Roman" w:hAnsi="Times New Roman" w:cs="Times New Roman"/>
          <w:color w:val="000000"/>
          <w:sz w:val="28"/>
          <w:szCs w:val="28"/>
          <w:lang w:val="en-US" w:eastAsia="ru-RU"/>
        </w:rPr>
      </w:pPr>
    </w:p>
    <w:p w:rsidR="00E75200" w:rsidRPr="005C7A4E" w:rsidRDefault="00E75200" w:rsidP="00E75200">
      <w:pPr>
        <w:spacing w:before="100" w:beforeAutospacing="1" w:after="100" w:afterAutospacing="1" w:line="360" w:lineRule="auto"/>
        <w:jc w:val="both"/>
        <w:rPr>
          <w:rFonts w:ascii="Times New Roman" w:eastAsia="Times New Roman" w:hAnsi="Times New Roman" w:cs="Times New Roman"/>
          <w:b/>
          <w:color w:val="000000"/>
          <w:sz w:val="28"/>
          <w:szCs w:val="28"/>
          <w:lang w:val="en-US" w:eastAsia="ru-RU"/>
        </w:rPr>
      </w:pPr>
      <w:r w:rsidRPr="005C7A4E">
        <w:rPr>
          <w:rFonts w:ascii="Times New Roman" w:eastAsia="Times New Roman" w:hAnsi="Times New Roman" w:cs="Times New Roman"/>
          <w:b/>
          <w:color w:val="000000"/>
          <w:sz w:val="28"/>
          <w:szCs w:val="28"/>
          <w:lang w:val="en-US" w:eastAsia="ru-RU"/>
        </w:rPr>
        <w:t>Organizarea instruirii în domeniul securităţii şi sănătăţii în muncă.</w:t>
      </w:r>
    </w:p>
    <w:p w:rsidR="00E75200" w:rsidRPr="005C7A4E" w:rsidRDefault="00594470" w:rsidP="00257BB5">
      <w:pPr>
        <w:rPr>
          <w:rFonts w:ascii="Times New Roman" w:hAnsi="Times New Roman" w:cs="Times New Roman"/>
          <w:b/>
          <w:color w:val="333333"/>
          <w:sz w:val="28"/>
          <w:szCs w:val="28"/>
          <w:shd w:val="clear" w:color="auto" w:fill="FFFFFF"/>
          <w:lang w:val="en-US"/>
        </w:rPr>
      </w:pPr>
      <w:r w:rsidRPr="005C7A4E">
        <w:rPr>
          <w:rFonts w:ascii="Times New Roman" w:hAnsi="Times New Roman" w:cs="Times New Roman"/>
          <w:color w:val="333333"/>
          <w:sz w:val="28"/>
          <w:szCs w:val="28"/>
          <w:shd w:val="clear" w:color="auto" w:fill="FFFFFF"/>
          <w:lang w:val="en-US"/>
        </w:rPr>
        <w:t>     </w:t>
      </w:r>
      <w:r w:rsidRPr="005C7A4E">
        <w:rPr>
          <w:rStyle w:val="a3"/>
          <w:rFonts w:ascii="Times New Roman" w:hAnsi="Times New Roman" w:cs="Times New Roman"/>
          <w:color w:val="333333"/>
          <w:sz w:val="28"/>
          <w:szCs w:val="28"/>
          <w:shd w:val="clear" w:color="auto" w:fill="FFFFFF"/>
          <w:lang w:val="en-US"/>
        </w:rPr>
        <w:t> </w:t>
      </w:r>
      <w:r w:rsidR="00755BC0" w:rsidRPr="005C7A4E">
        <w:rPr>
          <w:rStyle w:val="a3"/>
          <w:rFonts w:ascii="Times New Roman" w:hAnsi="Times New Roman" w:cs="Times New Roman"/>
          <w:color w:val="333333"/>
          <w:sz w:val="28"/>
          <w:szCs w:val="28"/>
          <w:shd w:val="clear" w:color="auto" w:fill="FFFFFF"/>
          <w:lang w:val="en-US"/>
        </w:rPr>
        <w:t xml:space="preserve">Legea 186 din 10.07.2008, </w:t>
      </w:r>
      <w:r w:rsidRPr="005C7A4E">
        <w:rPr>
          <w:rStyle w:val="a3"/>
          <w:rFonts w:ascii="Times New Roman" w:hAnsi="Times New Roman" w:cs="Times New Roman"/>
          <w:color w:val="333333"/>
          <w:sz w:val="28"/>
          <w:szCs w:val="28"/>
          <w:shd w:val="clear" w:color="auto" w:fill="FFFFFF"/>
          <w:lang w:val="en-US"/>
        </w:rPr>
        <w:t>Articolul 17.</w:t>
      </w:r>
      <w:r w:rsidRPr="005C7A4E">
        <w:rPr>
          <w:rFonts w:ascii="Times New Roman" w:hAnsi="Times New Roman" w:cs="Times New Roman"/>
          <w:color w:val="333333"/>
          <w:sz w:val="28"/>
          <w:szCs w:val="28"/>
          <w:shd w:val="clear" w:color="auto" w:fill="FFFFFF"/>
          <w:lang w:val="en-US"/>
        </w:rPr>
        <w:t> Instruirea lucrătorilor</w:t>
      </w:r>
      <w:r w:rsidRPr="005C7A4E">
        <w:rPr>
          <w:rFonts w:ascii="Times New Roman" w:hAnsi="Times New Roman" w:cs="Times New Roman"/>
          <w:color w:val="333333"/>
          <w:sz w:val="28"/>
          <w:szCs w:val="28"/>
          <w:lang w:val="en-US"/>
        </w:rPr>
        <w:br/>
      </w:r>
      <w:r w:rsidRPr="005C7A4E">
        <w:rPr>
          <w:rFonts w:ascii="Times New Roman" w:hAnsi="Times New Roman" w:cs="Times New Roman"/>
          <w:color w:val="333333"/>
          <w:sz w:val="28"/>
          <w:szCs w:val="28"/>
          <w:shd w:val="clear" w:color="auto" w:fill="FFFFFF"/>
          <w:lang w:val="en-US"/>
        </w:rPr>
        <w:t>             </w:t>
      </w:r>
      <w:r w:rsidRPr="005C7A4E">
        <w:rPr>
          <w:rFonts w:ascii="Times New Roman" w:hAnsi="Times New Roman" w:cs="Times New Roman"/>
          <w:b/>
          <w:color w:val="333333"/>
          <w:sz w:val="28"/>
          <w:szCs w:val="28"/>
          <w:shd w:val="clear" w:color="auto" w:fill="FFFFFF"/>
          <w:lang w:val="en-US"/>
        </w:rPr>
        <w:t>(1) Angajatorul trebuie să asigure condiţii pentru ca fiecare lucrător să primească o instruire suficientă, adecvată, teoretică şi practică în domeniul securităţii şi sănătăţii în muncă, în special sub formă de informaţii, instrucţiuni şi/sau lecţii:</w:t>
      </w:r>
      <w:r w:rsidRPr="005C7A4E">
        <w:rPr>
          <w:rFonts w:ascii="Times New Roman" w:hAnsi="Times New Roman" w:cs="Times New Roman"/>
          <w:color w:val="333333"/>
          <w:sz w:val="28"/>
          <w:szCs w:val="28"/>
          <w:lang w:val="en-US"/>
        </w:rPr>
        <w:br/>
      </w:r>
      <w:r w:rsidRPr="005C7A4E">
        <w:rPr>
          <w:rFonts w:ascii="Times New Roman" w:hAnsi="Times New Roman" w:cs="Times New Roman"/>
          <w:color w:val="333333"/>
          <w:sz w:val="28"/>
          <w:szCs w:val="28"/>
          <w:shd w:val="clear" w:color="auto" w:fill="FFFFFF"/>
          <w:lang w:val="en-US"/>
        </w:rPr>
        <w:t>             a) la angajare, care include instruirea introductiv-generală şi instruirea la locul de muncă;</w:t>
      </w:r>
      <w:r w:rsidRPr="005C7A4E">
        <w:rPr>
          <w:rFonts w:ascii="Times New Roman" w:hAnsi="Times New Roman" w:cs="Times New Roman"/>
          <w:color w:val="333333"/>
          <w:sz w:val="28"/>
          <w:szCs w:val="28"/>
          <w:lang w:val="en-US"/>
        </w:rPr>
        <w:br/>
      </w:r>
      <w:r w:rsidRPr="005C7A4E">
        <w:rPr>
          <w:rFonts w:ascii="Times New Roman" w:hAnsi="Times New Roman" w:cs="Times New Roman"/>
          <w:color w:val="333333"/>
          <w:sz w:val="28"/>
          <w:szCs w:val="28"/>
          <w:shd w:val="clear" w:color="auto" w:fill="FFFFFF"/>
          <w:lang w:val="en-US"/>
        </w:rPr>
        <w:t>             b) în cazul schimbării locului de muncă, transferului sau permutării;</w:t>
      </w:r>
      <w:r w:rsidRPr="005C7A4E">
        <w:rPr>
          <w:rFonts w:ascii="Times New Roman" w:hAnsi="Times New Roman" w:cs="Times New Roman"/>
          <w:color w:val="333333"/>
          <w:sz w:val="28"/>
          <w:szCs w:val="28"/>
          <w:lang w:val="en-US"/>
        </w:rPr>
        <w:br/>
      </w:r>
      <w:r w:rsidRPr="005C7A4E">
        <w:rPr>
          <w:rFonts w:ascii="Times New Roman" w:hAnsi="Times New Roman" w:cs="Times New Roman"/>
          <w:color w:val="333333"/>
          <w:sz w:val="28"/>
          <w:szCs w:val="28"/>
          <w:shd w:val="clear" w:color="auto" w:fill="FFFFFF"/>
          <w:lang w:val="en-US"/>
        </w:rPr>
        <w:t>             c) la introducerea unui nou echipament de lucru sau la modificarea echipamentului de lucru existent;</w:t>
      </w:r>
      <w:r w:rsidRPr="005C7A4E">
        <w:rPr>
          <w:rFonts w:ascii="Times New Roman" w:hAnsi="Times New Roman" w:cs="Times New Roman"/>
          <w:color w:val="333333"/>
          <w:sz w:val="28"/>
          <w:szCs w:val="28"/>
          <w:lang w:val="en-US"/>
        </w:rPr>
        <w:br/>
      </w:r>
      <w:r w:rsidRPr="005C7A4E">
        <w:rPr>
          <w:rFonts w:ascii="Times New Roman" w:hAnsi="Times New Roman" w:cs="Times New Roman"/>
          <w:color w:val="333333"/>
          <w:sz w:val="28"/>
          <w:szCs w:val="28"/>
          <w:shd w:val="clear" w:color="auto" w:fill="FFFFFF"/>
          <w:lang w:val="en-US"/>
        </w:rPr>
        <w:t>             d) la introducerea oricărei noi tehnologii sau proceduri de lucru;</w:t>
      </w:r>
      <w:r w:rsidRPr="005C7A4E">
        <w:rPr>
          <w:rFonts w:ascii="Times New Roman" w:hAnsi="Times New Roman" w:cs="Times New Roman"/>
          <w:color w:val="333333"/>
          <w:sz w:val="28"/>
          <w:szCs w:val="28"/>
          <w:lang w:val="en-US"/>
        </w:rPr>
        <w:br/>
      </w:r>
      <w:r w:rsidRPr="005C7A4E">
        <w:rPr>
          <w:rFonts w:ascii="Times New Roman" w:hAnsi="Times New Roman" w:cs="Times New Roman"/>
          <w:color w:val="333333"/>
          <w:sz w:val="28"/>
          <w:szCs w:val="28"/>
          <w:shd w:val="clear" w:color="auto" w:fill="FFFFFF"/>
          <w:lang w:val="en-US"/>
        </w:rPr>
        <w:t>             e) la executarea unor lucrări speciale.</w:t>
      </w:r>
      <w:r w:rsidRPr="005C7A4E">
        <w:rPr>
          <w:rFonts w:ascii="Times New Roman" w:hAnsi="Times New Roman" w:cs="Times New Roman"/>
          <w:color w:val="333333"/>
          <w:sz w:val="28"/>
          <w:szCs w:val="28"/>
          <w:lang w:val="en-US"/>
        </w:rPr>
        <w:br/>
      </w:r>
      <w:r w:rsidRPr="005C7A4E">
        <w:rPr>
          <w:rFonts w:ascii="Times New Roman" w:hAnsi="Times New Roman" w:cs="Times New Roman"/>
          <w:color w:val="333333"/>
          <w:sz w:val="28"/>
          <w:szCs w:val="28"/>
          <w:shd w:val="clear" w:color="auto" w:fill="FFFFFF"/>
          <w:lang w:val="en-US"/>
        </w:rPr>
        <w:t>             (2) Instruirea lucrătorilor în domeniul securităţii şi sănătăţii în muncă trebuie să fie:</w:t>
      </w:r>
      <w:r w:rsidRPr="005C7A4E">
        <w:rPr>
          <w:rFonts w:ascii="Times New Roman" w:hAnsi="Times New Roman" w:cs="Times New Roman"/>
          <w:color w:val="333333"/>
          <w:sz w:val="28"/>
          <w:szCs w:val="28"/>
          <w:lang w:val="en-US"/>
        </w:rPr>
        <w:br/>
      </w:r>
      <w:r w:rsidRPr="005C7A4E">
        <w:rPr>
          <w:rFonts w:ascii="Times New Roman" w:hAnsi="Times New Roman" w:cs="Times New Roman"/>
          <w:color w:val="333333"/>
          <w:sz w:val="28"/>
          <w:szCs w:val="28"/>
          <w:shd w:val="clear" w:color="auto" w:fill="FFFFFF"/>
          <w:lang w:val="en-US"/>
        </w:rPr>
        <w:t>             a) adaptată în funcţie de evoluţia riscurilor profesionale sau de apariţia unor riscuri noi;</w:t>
      </w:r>
      <w:r w:rsidRPr="005C7A4E">
        <w:rPr>
          <w:rFonts w:ascii="Times New Roman" w:hAnsi="Times New Roman" w:cs="Times New Roman"/>
          <w:color w:val="333333"/>
          <w:sz w:val="28"/>
          <w:szCs w:val="28"/>
          <w:lang w:val="en-US"/>
        </w:rPr>
        <w:br/>
      </w:r>
      <w:r w:rsidRPr="005C7A4E">
        <w:rPr>
          <w:rFonts w:ascii="Times New Roman" w:hAnsi="Times New Roman" w:cs="Times New Roman"/>
          <w:color w:val="333333"/>
          <w:sz w:val="28"/>
          <w:szCs w:val="28"/>
          <w:shd w:val="clear" w:color="auto" w:fill="FFFFFF"/>
          <w:lang w:val="en-US"/>
        </w:rPr>
        <w:t>             b) periodică şi pe măsura necesităţii.</w:t>
      </w:r>
      <w:r w:rsidRPr="005C7A4E">
        <w:rPr>
          <w:rFonts w:ascii="Times New Roman" w:hAnsi="Times New Roman" w:cs="Times New Roman"/>
          <w:color w:val="333333"/>
          <w:sz w:val="28"/>
          <w:szCs w:val="28"/>
          <w:lang w:val="en-US"/>
        </w:rPr>
        <w:br/>
      </w:r>
      <w:r w:rsidRPr="005C7A4E">
        <w:rPr>
          <w:rFonts w:ascii="Times New Roman" w:hAnsi="Times New Roman" w:cs="Times New Roman"/>
          <w:color w:val="333333"/>
          <w:sz w:val="28"/>
          <w:szCs w:val="28"/>
          <w:shd w:val="clear" w:color="auto" w:fill="FFFFFF"/>
          <w:lang w:val="en-US"/>
        </w:rPr>
        <w:t>             (3) Instruirea periodică a muncitorilor se va efectua la intervale ce nu vor depăşi 6 luni.</w:t>
      </w:r>
      <w:r w:rsidRPr="005C7A4E">
        <w:rPr>
          <w:rFonts w:ascii="Times New Roman" w:hAnsi="Times New Roman" w:cs="Times New Roman"/>
          <w:color w:val="333333"/>
          <w:sz w:val="28"/>
          <w:szCs w:val="28"/>
          <w:lang w:val="en-US"/>
        </w:rPr>
        <w:br/>
      </w:r>
      <w:r w:rsidRPr="005C7A4E">
        <w:rPr>
          <w:rFonts w:ascii="Times New Roman" w:hAnsi="Times New Roman" w:cs="Times New Roman"/>
          <w:color w:val="333333"/>
          <w:sz w:val="28"/>
          <w:szCs w:val="28"/>
          <w:shd w:val="clear" w:color="auto" w:fill="FFFFFF"/>
          <w:lang w:val="en-US"/>
        </w:rPr>
        <w:t>             (4) Angajatorul se va asigura că lucrătorii unităţilor din exterior, care desfăşoară activităţi în unitatea sa, sînt instruiţi adecvat în ce priveşte riscurile profesionale pe durata desfăşurării activităţilor în această unitate.</w:t>
      </w:r>
      <w:r w:rsidRPr="005C7A4E">
        <w:rPr>
          <w:rFonts w:ascii="Times New Roman" w:hAnsi="Times New Roman" w:cs="Times New Roman"/>
          <w:color w:val="333333"/>
          <w:sz w:val="28"/>
          <w:szCs w:val="28"/>
          <w:lang w:val="en-US"/>
        </w:rPr>
        <w:br/>
      </w:r>
      <w:r w:rsidRPr="005C7A4E">
        <w:rPr>
          <w:rFonts w:ascii="Times New Roman" w:hAnsi="Times New Roman" w:cs="Times New Roman"/>
          <w:color w:val="333333"/>
          <w:sz w:val="28"/>
          <w:szCs w:val="28"/>
          <w:shd w:val="clear" w:color="auto" w:fill="FFFFFF"/>
          <w:lang w:val="en-US"/>
        </w:rPr>
        <w:t>             (5) Reprezentanţii lucrătorilor au dreptul la o instruire corespunzătoare.</w:t>
      </w:r>
      <w:r w:rsidRPr="005C7A4E">
        <w:rPr>
          <w:rFonts w:ascii="Times New Roman" w:hAnsi="Times New Roman" w:cs="Times New Roman"/>
          <w:color w:val="333333"/>
          <w:sz w:val="28"/>
          <w:szCs w:val="28"/>
          <w:lang w:val="en-US"/>
        </w:rPr>
        <w:br/>
      </w:r>
      <w:r w:rsidRPr="005C7A4E">
        <w:rPr>
          <w:rFonts w:ascii="Times New Roman" w:hAnsi="Times New Roman" w:cs="Times New Roman"/>
          <w:color w:val="333333"/>
          <w:sz w:val="28"/>
          <w:szCs w:val="28"/>
          <w:shd w:val="clear" w:color="auto" w:fill="FFFFFF"/>
          <w:lang w:val="en-US"/>
        </w:rPr>
        <w:t>             (6) În cazul în care resursele unităţii respective nu sînt suficiente pentru organizarea instruirii lucrătorilor în sensul alin.(1) din lipsa personalului specializat, angajatorul este obligat să recurgă la servicii externe de protecţie şi prevenire acreditate în modul prevăzut de lege .</w:t>
      </w:r>
      <w:r w:rsidRPr="005C7A4E">
        <w:rPr>
          <w:rFonts w:ascii="Times New Roman" w:hAnsi="Times New Roman" w:cs="Times New Roman"/>
          <w:color w:val="333333"/>
          <w:sz w:val="28"/>
          <w:szCs w:val="28"/>
          <w:lang w:val="en-US"/>
        </w:rPr>
        <w:br/>
      </w:r>
      <w:r w:rsidRPr="005C7A4E">
        <w:rPr>
          <w:rFonts w:ascii="Times New Roman" w:hAnsi="Times New Roman" w:cs="Times New Roman"/>
          <w:b/>
          <w:color w:val="333333"/>
          <w:sz w:val="28"/>
          <w:szCs w:val="28"/>
          <w:shd w:val="clear" w:color="auto" w:fill="FFFFFF"/>
          <w:lang w:val="en-US"/>
        </w:rPr>
        <w:t xml:space="preserve">             (7) Instruirea conducătorilor de unităţi , conducătorilor locurilor de muncă, </w:t>
      </w:r>
      <w:r w:rsidRPr="005C7A4E">
        <w:rPr>
          <w:rFonts w:ascii="Times New Roman" w:hAnsi="Times New Roman" w:cs="Times New Roman"/>
          <w:b/>
          <w:color w:val="333333"/>
          <w:sz w:val="28"/>
          <w:szCs w:val="28"/>
          <w:shd w:val="clear" w:color="auto" w:fill="FFFFFF"/>
          <w:lang w:val="en-US"/>
        </w:rPr>
        <w:lastRenderedPageBreak/>
        <w:t>specialiştilor, lucrătorilor desemnaţi şi reprezentanţilor lucrătorilor se efectuează îndată după numirea lor în funcţiile respective şi periodic, cel puţin o dată în 36 de luni.</w:t>
      </w:r>
      <w:r w:rsidRPr="005C7A4E">
        <w:rPr>
          <w:rFonts w:ascii="Times New Roman" w:hAnsi="Times New Roman" w:cs="Times New Roman"/>
          <w:color w:val="333333"/>
          <w:sz w:val="28"/>
          <w:szCs w:val="28"/>
          <w:shd w:val="clear" w:color="auto" w:fill="FFFFFF"/>
          <w:lang w:val="en-US"/>
        </w:rPr>
        <w:t xml:space="preserve"> Instruirea conducătorilor de unităţi şi lucrătorilor desemnaţi se efectuează la cursuri de instruire realizate de serviciile externe de protecţie şi prevenire .Instruirea conducătorilor locurilor de muncă, specialiştilor şi reprezentanţilor lucrătorilor se efectuează la cursuri de instruire realizate de serviciul intern de protecţie şi prevenire sau de serviciile externe de protecţie şi prevenire.</w:t>
      </w:r>
      <w:r w:rsidRPr="005C7A4E">
        <w:rPr>
          <w:rFonts w:ascii="Times New Roman" w:hAnsi="Times New Roman" w:cs="Times New Roman"/>
          <w:color w:val="333333"/>
          <w:sz w:val="28"/>
          <w:szCs w:val="28"/>
          <w:lang w:val="en-US"/>
        </w:rPr>
        <w:br/>
      </w:r>
      <w:r w:rsidRPr="005C7A4E">
        <w:rPr>
          <w:rFonts w:ascii="Times New Roman" w:hAnsi="Times New Roman" w:cs="Times New Roman"/>
          <w:color w:val="333333"/>
          <w:sz w:val="28"/>
          <w:szCs w:val="28"/>
          <w:shd w:val="clear" w:color="auto" w:fill="FFFFFF"/>
          <w:lang w:val="en-US"/>
        </w:rPr>
        <w:t xml:space="preserve">            </w:t>
      </w:r>
      <w:r w:rsidRPr="005C7A4E">
        <w:rPr>
          <w:rFonts w:ascii="Times New Roman" w:hAnsi="Times New Roman" w:cs="Times New Roman"/>
          <w:b/>
          <w:color w:val="333333"/>
          <w:sz w:val="28"/>
          <w:szCs w:val="28"/>
          <w:shd w:val="clear" w:color="auto" w:fill="FFFFFF"/>
          <w:lang w:val="en-US"/>
        </w:rPr>
        <w:t> (8) Instruirea lucrătorilor prevăzută în prezentul articol are loc în timpul programului de lucru, în interiorul sau în afara unităţii. Costul instruirii se suportă de către angajator.</w:t>
      </w:r>
    </w:p>
    <w:p w:rsidR="00755BC0" w:rsidRPr="005C7A4E" w:rsidRDefault="00755BC0" w:rsidP="00257BB5">
      <w:pPr>
        <w:rPr>
          <w:rFonts w:ascii="Times New Roman" w:hAnsi="Times New Roman" w:cs="Times New Roman"/>
          <w:b/>
          <w:color w:val="333333"/>
          <w:sz w:val="28"/>
          <w:szCs w:val="28"/>
          <w:shd w:val="clear" w:color="auto" w:fill="FFFFFF"/>
          <w:lang w:val="ro-MD"/>
        </w:rPr>
      </w:pPr>
      <w:r w:rsidRPr="005C7A4E">
        <w:rPr>
          <w:rFonts w:ascii="Times New Roman" w:hAnsi="Times New Roman" w:cs="Times New Roman"/>
          <w:b/>
          <w:color w:val="333333"/>
          <w:sz w:val="28"/>
          <w:szCs w:val="28"/>
          <w:shd w:val="clear" w:color="auto" w:fill="FFFFFF"/>
          <w:lang w:val="ro-MD"/>
        </w:rPr>
        <w:t>Cursurile sunt de 2 tipuri:</w:t>
      </w:r>
    </w:p>
    <w:p w:rsidR="00755BC0" w:rsidRPr="005C7A4E" w:rsidRDefault="00755BC0" w:rsidP="00257BB5">
      <w:pPr>
        <w:rPr>
          <w:rFonts w:ascii="Times New Roman" w:hAnsi="Times New Roman" w:cs="Times New Roman"/>
          <w:b/>
          <w:color w:val="333333"/>
          <w:sz w:val="28"/>
          <w:szCs w:val="28"/>
          <w:shd w:val="clear" w:color="auto" w:fill="FFFFFF"/>
          <w:lang w:val="ro-MD"/>
        </w:rPr>
      </w:pPr>
      <w:r w:rsidRPr="005C7A4E">
        <w:rPr>
          <w:rFonts w:ascii="Times New Roman" w:hAnsi="Times New Roman" w:cs="Times New Roman"/>
          <w:b/>
          <w:color w:val="333333"/>
          <w:sz w:val="28"/>
          <w:szCs w:val="28"/>
          <w:shd w:val="clear" w:color="auto" w:fill="FFFFFF"/>
          <w:lang w:val="ro-MD"/>
        </w:rPr>
        <w:t>Curs SSM niv. II – 40 ore</w:t>
      </w:r>
      <w:r w:rsidR="005E472B" w:rsidRPr="005C7A4E">
        <w:rPr>
          <w:rFonts w:ascii="Times New Roman" w:hAnsi="Times New Roman" w:cs="Times New Roman"/>
          <w:b/>
          <w:color w:val="333333"/>
          <w:sz w:val="28"/>
          <w:szCs w:val="28"/>
          <w:shd w:val="clear" w:color="auto" w:fill="FFFFFF"/>
          <w:lang w:val="ro-MD"/>
        </w:rPr>
        <w:t xml:space="preserve"> academice</w:t>
      </w:r>
      <w:r w:rsidR="00F44FB5" w:rsidRPr="005C7A4E">
        <w:rPr>
          <w:rFonts w:ascii="Times New Roman" w:hAnsi="Times New Roman" w:cs="Times New Roman"/>
          <w:b/>
          <w:color w:val="333333"/>
          <w:sz w:val="28"/>
          <w:szCs w:val="28"/>
          <w:shd w:val="clear" w:color="auto" w:fill="FFFFFF"/>
          <w:lang w:val="ro-MD"/>
        </w:rPr>
        <w:t xml:space="preserve"> – Anexa 3 din HG 95</w:t>
      </w:r>
    </w:p>
    <w:p w:rsidR="00755BC0" w:rsidRPr="005C7A4E" w:rsidRDefault="00755BC0" w:rsidP="00755BC0">
      <w:pPr>
        <w:rPr>
          <w:rFonts w:ascii="Times New Roman" w:hAnsi="Times New Roman" w:cs="Times New Roman"/>
          <w:b/>
          <w:color w:val="333333"/>
          <w:sz w:val="28"/>
          <w:szCs w:val="28"/>
          <w:shd w:val="clear" w:color="auto" w:fill="FFFFFF"/>
          <w:lang w:val="ro-MD"/>
        </w:rPr>
      </w:pPr>
      <w:r w:rsidRPr="005C7A4E">
        <w:rPr>
          <w:rFonts w:ascii="Times New Roman" w:hAnsi="Times New Roman" w:cs="Times New Roman"/>
          <w:b/>
          <w:color w:val="333333"/>
          <w:sz w:val="28"/>
          <w:szCs w:val="28"/>
          <w:shd w:val="clear" w:color="auto" w:fill="FFFFFF"/>
          <w:lang w:val="ro-MD"/>
        </w:rPr>
        <w:t>Curs SSM niv. I – 8 ore</w:t>
      </w:r>
      <w:r w:rsidR="005E472B" w:rsidRPr="005C7A4E">
        <w:rPr>
          <w:rFonts w:ascii="Times New Roman" w:hAnsi="Times New Roman" w:cs="Times New Roman"/>
          <w:b/>
          <w:color w:val="333333"/>
          <w:sz w:val="28"/>
          <w:szCs w:val="28"/>
          <w:shd w:val="clear" w:color="auto" w:fill="FFFFFF"/>
          <w:lang w:val="ro-MD"/>
        </w:rPr>
        <w:t xml:space="preserve"> academice</w:t>
      </w:r>
      <w:r w:rsidR="00F44FB5" w:rsidRPr="005C7A4E">
        <w:rPr>
          <w:rFonts w:ascii="Times New Roman" w:hAnsi="Times New Roman" w:cs="Times New Roman"/>
          <w:b/>
          <w:color w:val="333333"/>
          <w:sz w:val="28"/>
          <w:szCs w:val="28"/>
          <w:shd w:val="clear" w:color="auto" w:fill="FFFFFF"/>
          <w:lang w:val="ro-MD"/>
        </w:rPr>
        <w:t xml:space="preserve"> - Anexa 2 din HG 95</w:t>
      </w:r>
    </w:p>
    <w:p w:rsidR="00FD278E" w:rsidRPr="005C7A4E" w:rsidRDefault="00FD278E" w:rsidP="00755BC0">
      <w:pPr>
        <w:rPr>
          <w:rFonts w:ascii="Times New Roman" w:hAnsi="Times New Roman" w:cs="Times New Roman"/>
          <w:b/>
          <w:color w:val="333333"/>
          <w:sz w:val="28"/>
          <w:szCs w:val="28"/>
          <w:shd w:val="clear" w:color="auto" w:fill="FFFFFF"/>
          <w:lang w:val="ro-MD"/>
        </w:rPr>
      </w:pPr>
    </w:p>
    <w:p w:rsidR="00FD278E" w:rsidRPr="005C7A4E" w:rsidRDefault="00FD278E" w:rsidP="00755BC0">
      <w:pPr>
        <w:rPr>
          <w:rFonts w:ascii="Times New Roman" w:hAnsi="Times New Roman" w:cs="Times New Roman"/>
          <w:b/>
          <w:color w:val="333333"/>
          <w:sz w:val="28"/>
          <w:szCs w:val="28"/>
          <w:lang w:val="ro-MD"/>
        </w:rPr>
      </w:pPr>
      <w:r w:rsidRPr="005C7A4E">
        <w:rPr>
          <w:rFonts w:ascii="Times New Roman" w:hAnsi="Times New Roman" w:cs="Times New Roman"/>
          <w:b/>
          <w:color w:val="333333"/>
          <w:sz w:val="28"/>
          <w:szCs w:val="28"/>
          <w:lang w:val="ro-MD"/>
        </w:rPr>
        <w:t xml:space="preserve">HG nr. 95 din 05.02.2009, pct. </w:t>
      </w:r>
      <w:r w:rsidRPr="005C7A4E">
        <w:rPr>
          <w:rFonts w:ascii="Times New Roman" w:hAnsi="Times New Roman" w:cs="Times New Roman"/>
          <w:b/>
          <w:color w:val="333333"/>
          <w:sz w:val="28"/>
          <w:szCs w:val="28"/>
          <w:shd w:val="clear" w:color="auto" w:fill="FFFFFF"/>
          <w:lang w:val="ro-MD"/>
        </w:rPr>
        <w:t>73</w:t>
      </w:r>
      <w:r w:rsidRPr="005C7A4E">
        <w:rPr>
          <w:rFonts w:ascii="Times New Roman" w:hAnsi="Times New Roman" w:cs="Times New Roman"/>
          <w:color w:val="333333"/>
          <w:sz w:val="28"/>
          <w:szCs w:val="28"/>
          <w:shd w:val="clear" w:color="auto" w:fill="FFFFFF"/>
          <w:lang w:val="ro-MD"/>
        </w:rPr>
        <w:t>.Conducătorii unităţilor care şi-au asumat atribuţiile lucrătorilor desemnaţi şi lucrătorii desemnaţi vor urma cursul de instruire în domeniul securităţii şi sănătăţii în muncă</w:t>
      </w:r>
    </w:p>
    <w:p w:rsidR="00FD278E" w:rsidRPr="005C7A4E" w:rsidRDefault="00FD278E" w:rsidP="00755BC0">
      <w:pPr>
        <w:rPr>
          <w:rFonts w:ascii="Times New Roman" w:hAnsi="Times New Roman" w:cs="Times New Roman"/>
          <w:b/>
          <w:color w:val="333333"/>
          <w:sz w:val="28"/>
          <w:szCs w:val="28"/>
          <w:shd w:val="clear" w:color="auto" w:fill="FFFFFF"/>
          <w:lang w:val="ro-MD"/>
        </w:rPr>
      </w:pPr>
      <w:r w:rsidRPr="005C7A4E">
        <w:rPr>
          <w:rFonts w:ascii="Times New Roman" w:hAnsi="Times New Roman" w:cs="Times New Roman"/>
          <w:b/>
          <w:color w:val="333333"/>
          <w:sz w:val="28"/>
          <w:szCs w:val="28"/>
          <w:lang w:val="ro-MD"/>
        </w:rPr>
        <w:t xml:space="preserve">HG nr. 95 din 05.02.2009, pct. </w:t>
      </w:r>
      <w:r w:rsidRPr="005C7A4E">
        <w:rPr>
          <w:rFonts w:ascii="Times New Roman" w:hAnsi="Times New Roman" w:cs="Times New Roman"/>
          <w:b/>
          <w:color w:val="333333"/>
          <w:sz w:val="28"/>
          <w:szCs w:val="28"/>
          <w:shd w:val="clear" w:color="auto" w:fill="FFFFFF"/>
          <w:lang w:val="ro-MD"/>
        </w:rPr>
        <w:t>72</w:t>
      </w:r>
      <w:r w:rsidRPr="005C7A4E">
        <w:rPr>
          <w:rFonts w:ascii="Times New Roman" w:hAnsi="Times New Roman" w:cs="Times New Roman"/>
          <w:color w:val="333333"/>
          <w:sz w:val="28"/>
          <w:szCs w:val="28"/>
          <w:shd w:val="clear" w:color="auto" w:fill="FFFFFF"/>
          <w:lang w:val="ro-MD"/>
        </w:rPr>
        <w:t>.Conducătorii unităţilor care nu şi-au asumat atribuţiile lucrătorilor desemnaţi, conducătorii locurilor de muncă, specialiştii şi reprezentaţii lucrătorilor cu răspunderi specifice în domeniul securităţii şi sănătăţii în muncă vor urma cursul de instruire în domeniul securităţii şi sănătăţii în muncă</w:t>
      </w:r>
    </w:p>
    <w:p w:rsidR="00755BC0" w:rsidRPr="005C7A4E" w:rsidRDefault="002A1C4E" w:rsidP="00257BB5">
      <w:pPr>
        <w:rPr>
          <w:rFonts w:ascii="Times New Roman" w:hAnsi="Times New Roman" w:cs="Times New Roman"/>
          <w:b/>
          <w:color w:val="333333"/>
          <w:sz w:val="28"/>
          <w:szCs w:val="28"/>
          <w:shd w:val="clear" w:color="auto" w:fill="FFFFFF"/>
          <w:lang w:val="ro-MD"/>
        </w:rPr>
      </w:pPr>
      <w:r w:rsidRPr="005C7A4E">
        <w:rPr>
          <w:rFonts w:ascii="Times New Roman" w:hAnsi="Times New Roman" w:cs="Times New Roman"/>
          <w:b/>
          <w:color w:val="333333"/>
          <w:sz w:val="28"/>
          <w:szCs w:val="28"/>
          <w:shd w:val="clear" w:color="auto" w:fill="FFFFFF"/>
          <w:lang w:val="ro-MD"/>
        </w:rPr>
        <w:t>Cursurile SSM niv. II ofera dreptul de a oferi instruiri introductiv generale.</w:t>
      </w:r>
    </w:p>
    <w:p w:rsidR="002A1C4E" w:rsidRPr="005C7A4E" w:rsidRDefault="002A1C4E" w:rsidP="00257BB5">
      <w:pPr>
        <w:rPr>
          <w:rFonts w:ascii="Times New Roman" w:hAnsi="Times New Roman" w:cs="Times New Roman"/>
          <w:b/>
          <w:color w:val="333333"/>
          <w:sz w:val="28"/>
          <w:szCs w:val="28"/>
          <w:shd w:val="clear" w:color="auto" w:fill="FFFFFF"/>
          <w:lang w:val="ro-MD"/>
        </w:rPr>
      </w:pPr>
      <w:r w:rsidRPr="005C7A4E">
        <w:rPr>
          <w:rFonts w:ascii="Times New Roman" w:hAnsi="Times New Roman" w:cs="Times New Roman"/>
          <w:b/>
          <w:color w:val="333333"/>
          <w:sz w:val="28"/>
          <w:szCs w:val="28"/>
          <w:shd w:val="clear" w:color="auto" w:fill="FFFFFF"/>
          <w:lang w:val="ro-MD"/>
        </w:rPr>
        <w:t>Cursurile SSM niv. I ofera dreptul de a oferi instriri la locul de munca si periodice</w:t>
      </w:r>
    </w:p>
    <w:p w:rsidR="00755BC0" w:rsidRPr="005C7A4E" w:rsidRDefault="00755BC0" w:rsidP="00755BC0">
      <w:pPr>
        <w:pStyle w:val="a5"/>
        <w:shd w:val="clear" w:color="auto" w:fill="FFFFFF"/>
        <w:spacing w:before="0" w:beforeAutospacing="0" w:after="0" w:afterAutospacing="0"/>
        <w:rPr>
          <w:color w:val="333333"/>
          <w:sz w:val="28"/>
          <w:szCs w:val="28"/>
          <w:lang w:val="ro-MD"/>
        </w:rPr>
      </w:pPr>
      <w:r w:rsidRPr="005C7A4E">
        <w:rPr>
          <w:color w:val="333333"/>
          <w:sz w:val="28"/>
          <w:szCs w:val="28"/>
          <w:lang w:val="ro-MD"/>
        </w:rPr>
        <w:t> </w:t>
      </w:r>
      <w:r w:rsidRPr="005C7A4E">
        <w:rPr>
          <w:b/>
          <w:color w:val="333333"/>
          <w:sz w:val="28"/>
          <w:szCs w:val="28"/>
          <w:lang w:val="ro-MD"/>
        </w:rPr>
        <w:t>HG nr. 95 din 05.02.2009, pct. 50.</w:t>
      </w:r>
      <w:r w:rsidRPr="005C7A4E">
        <w:rPr>
          <w:color w:val="333333"/>
          <w:sz w:val="28"/>
          <w:szCs w:val="28"/>
          <w:lang w:val="ro-MD"/>
        </w:rPr>
        <w:t>Instruirea lucrătorilor în domeniul securităţii şi sănătăţii în muncă cuprinde următoarele faze:</w:t>
      </w:r>
    </w:p>
    <w:p w:rsidR="00755BC0" w:rsidRPr="005C7A4E" w:rsidRDefault="00755BC0" w:rsidP="00755BC0">
      <w:pPr>
        <w:pStyle w:val="a5"/>
        <w:shd w:val="clear" w:color="auto" w:fill="FFFFFF"/>
        <w:spacing w:before="0" w:beforeAutospacing="0" w:after="0" w:afterAutospacing="0"/>
        <w:rPr>
          <w:color w:val="333333"/>
          <w:sz w:val="28"/>
          <w:szCs w:val="28"/>
          <w:lang w:val="en-US"/>
        </w:rPr>
      </w:pPr>
      <w:r w:rsidRPr="005C7A4E">
        <w:rPr>
          <w:color w:val="333333"/>
          <w:sz w:val="28"/>
          <w:szCs w:val="28"/>
          <w:lang w:val="ro-MD"/>
        </w:rPr>
        <w:t xml:space="preserve">            </w:t>
      </w:r>
      <w:r w:rsidRPr="005C7A4E">
        <w:rPr>
          <w:color w:val="333333"/>
          <w:sz w:val="28"/>
          <w:szCs w:val="28"/>
          <w:lang w:val="en-US"/>
        </w:rPr>
        <w:t>1) instruirea la angajare:</w:t>
      </w:r>
    </w:p>
    <w:p w:rsidR="00755BC0" w:rsidRPr="005C7A4E" w:rsidRDefault="00755BC0" w:rsidP="00755BC0">
      <w:pPr>
        <w:pStyle w:val="a5"/>
        <w:shd w:val="clear" w:color="auto" w:fill="FFFFFF"/>
        <w:spacing w:before="0" w:beforeAutospacing="0" w:after="165" w:afterAutospacing="0"/>
        <w:rPr>
          <w:color w:val="333333"/>
          <w:sz w:val="28"/>
          <w:szCs w:val="28"/>
          <w:lang w:val="en-US"/>
        </w:rPr>
      </w:pPr>
      <w:r w:rsidRPr="005C7A4E">
        <w:rPr>
          <w:color w:val="333333"/>
          <w:sz w:val="28"/>
          <w:szCs w:val="28"/>
          <w:lang w:val="en-US"/>
        </w:rPr>
        <w:t>            a) instruirea introductiv-generală;</w:t>
      </w:r>
    </w:p>
    <w:p w:rsidR="00755BC0" w:rsidRPr="005C7A4E" w:rsidRDefault="00755BC0" w:rsidP="00755BC0">
      <w:pPr>
        <w:pStyle w:val="a5"/>
        <w:shd w:val="clear" w:color="auto" w:fill="FFFFFF"/>
        <w:spacing w:before="0" w:beforeAutospacing="0" w:after="0" w:afterAutospacing="0"/>
        <w:rPr>
          <w:color w:val="333333"/>
          <w:sz w:val="28"/>
          <w:szCs w:val="28"/>
          <w:lang w:val="en-US"/>
        </w:rPr>
      </w:pPr>
      <w:r w:rsidRPr="005C7A4E">
        <w:rPr>
          <w:color w:val="333333"/>
          <w:sz w:val="28"/>
          <w:szCs w:val="28"/>
          <w:lang w:val="en-US"/>
        </w:rPr>
        <w:t>            b) instruirea la locul de muncă;</w:t>
      </w:r>
    </w:p>
    <w:p w:rsidR="00755BC0" w:rsidRPr="005C7A4E" w:rsidRDefault="00755BC0" w:rsidP="00755BC0">
      <w:pPr>
        <w:pStyle w:val="a5"/>
        <w:shd w:val="clear" w:color="auto" w:fill="FFFFFF"/>
        <w:spacing w:before="0" w:beforeAutospacing="0" w:after="0" w:afterAutospacing="0"/>
        <w:rPr>
          <w:color w:val="333333"/>
          <w:sz w:val="28"/>
          <w:szCs w:val="28"/>
        </w:rPr>
      </w:pPr>
      <w:r w:rsidRPr="005C7A4E">
        <w:rPr>
          <w:color w:val="333333"/>
          <w:sz w:val="28"/>
          <w:szCs w:val="28"/>
          <w:lang w:val="en-US"/>
        </w:rPr>
        <w:t xml:space="preserve">            </w:t>
      </w:r>
      <w:r w:rsidRPr="005C7A4E">
        <w:rPr>
          <w:color w:val="333333"/>
          <w:sz w:val="28"/>
          <w:szCs w:val="28"/>
        </w:rPr>
        <w:t>2) instruirea periodică.</w:t>
      </w:r>
    </w:p>
    <w:p w:rsidR="00755BC0" w:rsidRPr="005C7A4E" w:rsidRDefault="00755BC0" w:rsidP="00257BB5">
      <w:pPr>
        <w:rPr>
          <w:rFonts w:ascii="Times New Roman" w:hAnsi="Times New Roman" w:cs="Times New Roman"/>
          <w:b/>
          <w:sz w:val="28"/>
          <w:szCs w:val="28"/>
          <w:lang w:val="en-US"/>
        </w:rPr>
      </w:pPr>
    </w:p>
    <w:p w:rsidR="00755BC0" w:rsidRPr="005C7A4E" w:rsidRDefault="00755BC0" w:rsidP="00257BB5">
      <w:pPr>
        <w:rPr>
          <w:rFonts w:ascii="Times New Roman" w:hAnsi="Times New Roman" w:cs="Times New Roman"/>
          <w:color w:val="333333"/>
          <w:sz w:val="28"/>
          <w:szCs w:val="28"/>
          <w:shd w:val="clear" w:color="auto" w:fill="FFFFFF"/>
          <w:lang w:val="en-US"/>
        </w:rPr>
      </w:pPr>
    </w:p>
    <w:p w:rsidR="00755BC0" w:rsidRPr="005C7A4E" w:rsidRDefault="00755BC0" w:rsidP="00257BB5">
      <w:pPr>
        <w:rPr>
          <w:rFonts w:ascii="Times New Roman" w:hAnsi="Times New Roman" w:cs="Times New Roman"/>
          <w:color w:val="333333"/>
          <w:sz w:val="28"/>
          <w:szCs w:val="28"/>
          <w:shd w:val="clear" w:color="auto" w:fill="FFFFFF"/>
          <w:lang w:val="en-US"/>
        </w:rPr>
      </w:pPr>
    </w:p>
    <w:p w:rsidR="00755BC0" w:rsidRPr="005C7A4E" w:rsidRDefault="00755BC0" w:rsidP="00257BB5">
      <w:pPr>
        <w:rPr>
          <w:rFonts w:ascii="Times New Roman" w:hAnsi="Times New Roman" w:cs="Times New Roman"/>
          <w:color w:val="333333"/>
          <w:sz w:val="28"/>
          <w:szCs w:val="28"/>
          <w:shd w:val="clear" w:color="auto" w:fill="FFFFFF"/>
          <w:lang w:val="en-US"/>
        </w:rPr>
      </w:pPr>
      <w:r w:rsidRPr="005C7A4E">
        <w:rPr>
          <w:rFonts w:ascii="Times New Roman" w:hAnsi="Times New Roman" w:cs="Times New Roman"/>
          <w:b/>
          <w:color w:val="333333"/>
          <w:sz w:val="28"/>
          <w:szCs w:val="28"/>
          <w:lang w:val="en-US"/>
        </w:rPr>
        <w:t xml:space="preserve">HG nr. 95 din 05.02.2009, pct. </w:t>
      </w:r>
      <w:proofErr w:type="gramStart"/>
      <w:r w:rsidRPr="005C7A4E">
        <w:rPr>
          <w:rFonts w:ascii="Times New Roman" w:hAnsi="Times New Roman" w:cs="Times New Roman"/>
          <w:b/>
          <w:color w:val="333333"/>
          <w:sz w:val="28"/>
          <w:szCs w:val="28"/>
          <w:shd w:val="clear" w:color="auto" w:fill="FFFFFF"/>
          <w:lang w:val="en-US"/>
        </w:rPr>
        <w:t>52.</w:t>
      </w:r>
      <w:r w:rsidRPr="005C7A4E">
        <w:rPr>
          <w:rFonts w:ascii="Times New Roman" w:hAnsi="Times New Roman" w:cs="Times New Roman"/>
          <w:color w:val="333333"/>
          <w:sz w:val="28"/>
          <w:szCs w:val="28"/>
          <w:shd w:val="clear" w:color="auto" w:fill="FFFFFF"/>
          <w:lang w:val="en-US"/>
        </w:rPr>
        <w:t>Durata</w:t>
      </w:r>
      <w:proofErr w:type="gramEnd"/>
      <w:r w:rsidRPr="005C7A4E">
        <w:rPr>
          <w:rFonts w:ascii="Times New Roman" w:hAnsi="Times New Roman" w:cs="Times New Roman"/>
          <w:color w:val="333333"/>
          <w:sz w:val="28"/>
          <w:szCs w:val="28"/>
          <w:shd w:val="clear" w:color="auto" w:fill="FFFFFF"/>
          <w:lang w:val="en-US"/>
        </w:rPr>
        <w:t xml:space="preserve"> fiecărei faze de instruire depinde de specificul activităţii economice şi de riscurile profesionale, precum şi de activităţile de protecţie şi prevenire la nivelul unităţii, care va fi nu mai mică de 1 oră.</w:t>
      </w:r>
    </w:p>
    <w:p w:rsidR="00755BC0" w:rsidRPr="005C7A4E" w:rsidRDefault="00755BC0" w:rsidP="00257BB5">
      <w:pPr>
        <w:rPr>
          <w:rFonts w:ascii="Times New Roman" w:hAnsi="Times New Roman" w:cs="Times New Roman"/>
          <w:color w:val="333333"/>
          <w:sz w:val="28"/>
          <w:szCs w:val="28"/>
          <w:shd w:val="clear" w:color="auto" w:fill="FFFFFF"/>
          <w:lang w:val="en-US"/>
        </w:rPr>
      </w:pPr>
    </w:p>
    <w:p w:rsidR="00755BC0" w:rsidRPr="005C7A4E" w:rsidRDefault="00755BC0" w:rsidP="00257BB5">
      <w:pPr>
        <w:rPr>
          <w:rFonts w:ascii="Times New Roman" w:hAnsi="Times New Roman" w:cs="Times New Roman"/>
          <w:color w:val="333333"/>
          <w:sz w:val="28"/>
          <w:szCs w:val="28"/>
          <w:shd w:val="clear" w:color="auto" w:fill="FFFFFF"/>
          <w:lang w:val="en-US"/>
        </w:rPr>
      </w:pPr>
      <w:r w:rsidRPr="005C7A4E">
        <w:rPr>
          <w:rFonts w:ascii="Times New Roman" w:hAnsi="Times New Roman" w:cs="Times New Roman"/>
          <w:b/>
          <w:color w:val="333333"/>
          <w:sz w:val="28"/>
          <w:szCs w:val="28"/>
          <w:lang w:val="en-US"/>
        </w:rPr>
        <w:t xml:space="preserve">HG nr. 95 din 05.02.2009, pct. </w:t>
      </w:r>
      <w:proofErr w:type="gramStart"/>
      <w:r w:rsidRPr="005C7A4E">
        <w:rPr>
          <w:rFonts w:ascii="Times New Roman" w:hAnsi="Times New Roman" w:cs="Times New Roman"/>
          <w:b/>
          <w:color w:val="333333"/>
          <w:sz w:val="28"/>
          <w:szCs w:val="28"/>
          <w:shd w:val="clear" w:color="auto" w:fill="FFFFFF"/>
          <w:lang w:val="en-US"/>
        </w:rPr>
        <w:t>53</w:t>
      </w:r>
      <w:r w:rsidRPr="005C7A4E">
        <w:rPr>
          <w:rFonts w:ascii="Times New Roman" w:hAnsi="Times New Roman" w:cs="Times New Roman"/>
          <w:color w:val="333333"/>
          <w:sz w:val="28"/>
          <w:szCs w:val="28"/>
          <w:shd w:val="clear" w:color="auto" w:fill="FFFFFF"/>
          <w:lang w:val="en-US"/>
        </w:rPr>
        <w:t>.Rezultatul</w:t>
      </w:r>
      <w:proofErr w:type="gramEnd"/>
      <w:r w:rsidRPr="005C7A4E">
        <w:rPr>
          <w:rFonts w:ascii="Times New Roman" w:hAnsi="Times New Roman" w:cs="Times New Roman"/>
          <w:color w:val="333333"/>
          <w:sz w:val="28"/>
          <w:szCs w:val="28"/>
          <w:shd w:val="clear" w:color="auto" w:fill="FFFFFF"/>
          <w:lang w:val="en-US"/>
        </w:rPr>
        <w:t xml:space="preserve"> instruirii lucrătorilor în domeniul securităţii şi sănătăţii în muncă se consemnează, în mod obligatoriu, în Fişa personală de instruire în domeniul securităţii şi sănătăţii în muncă</w:t>
      </w:r>
    </w:p>
    <w:p w:rsidR="00755BC0" w:rsidRPr="005C7A4E" w:rsidRDefault="00755BC0" w:rsidP="00257BB5">
      <w:pPr>
        <w:rPr>
          <w:rFonts w:ascii="Times New Roman" w:hAnsi="Times New Roman" w:cs="Times New Roman"/>
          <w:color w:val="333333"/>
          <w:sz w:val="28"/>
          <w:szCs w:val="28"/>
          <w:shd w:val="clear" w:color="auto" w:fill="FFFFFF"/>
          <w:lang w:val="en-US"/>
        </w:rPr>
      </w:pPr>
    </w:p>
    <w:p w:rsidR="00755BC0" w:rsidRPr="005C7A4E" w:rsidRDefault="00755BC0" w:rsidP="00755BC0">
      <w:pPr>
        <w:pStyle w:val="a5"/>
        <w:shd w:val="clear" w:color="auto" w:fill="FFFFFF"/>
        <w:spacing w:before="0" w:beforeAutospacing="0" w:after="0" w:afterAutospacing="0"/>
        <w:rPr>
          <w:color w:val="333333"/>
          <w:sz w:val="28"/>
          <w:szCs w:val="28"/>
          <w:lang w:val="en-US"/>
        </w:rPr>
      </w:pPr>
      <w:r w:rsidRPr="005C7A4E">
        <w:rPr>
          <w:rStyle w:val="a3"/>
          <w:color w:val="333333"/>
          <w:sz w:val="28"/>
          <w:szCs w:val="28"/>
          <w:lang w:val="en-US"/>
        </w:rPr>
        <w:t>   Instruirea introductiv-generală</w:t>
      </w:r>
    </w:p>
    <w:p w:rsidR="00755BC0" w:rsidRPr="005C7A4E" w:rsidRDefault="00755BC0" w:rsidP="00755BC0">
      <w:pPr>
        <w:pStyle w:val="a5"/>
        <w:shd w:val="clear" w:color="auto" w:fill="FFFFFF"/>
        <w:spacing w:before="0" w:beforeAutospacing="0" w:after="0" w:afterAutospacing="0"/>
        <w:rPr>
          <w:color w:val="333333"/>
          <w:sz w:val="28"/>
          <w:szCs w:val="28"/>
          <w:lang w:val="en-US"/>
        </w:rPr>
      </w:pPr>
      <w:r w:rsidRPr="005C7A4E">
        <w:rPr>
          <w:color w:val="333333"/>
          <w:sz w:val="28"/>
          <w:szCs w:val="28"/>
          <w:lang w:val="en-US"/>
        </w:rPr>
        <w:t>          </w:t>
      </w:r>
    </w:p>
    <w:p w:rsidR="00755BC0" w:rsidRPr="005C7A4E" w:rsidRDefault="00755BC0" w:rsidP="00755BC0">
      <w:pPr>
        <w:pStyle w:val="a5"/>
        <w:shd w:val="clear" w:color="auto" w:fill="FFFFFF"/>
        <w:spacing w:before="0" w:beforeAutospacing="0" w:after="0" w:afterAutospacing="0"/>
        <w:rPr>
          <w:color w:val="333333"/>
          <w:sz w:val="28"/>
          <w:szCs w:val="28"/>
          <w:lang w:val="en-US"/>
        </w:rPr>
      </w:pPr>
      <w:r w:rsidRPr="005C7A4E">
        <w:rPr>
          <w:color w:val="333333"/>
          <w:sz w:val="28"/>
          <w:szCs w:val="28"/>
          <w:lang w:val="en-US"/>
        </w:rPr>
        <w:t xml:space="preserve">  </w:t>
      </w:r>
      <w:r w:rsidRPr="005C7A4E">
        <w:rPr>
          <w:b/>
          <w:color w:val="333333"/>
          <w:sz w:val="28"/>
          <w:szCs w:val="28"/>
          <w:lang w:val="en-US"/>
        </w:rPr>
        <w:t xml:space="preserve">HG nr. 95 din 05.02.2009, pct. </w:t>
      </w:r>
      <w:proofErr w:type="gramStart"/>
      <w:r w:rsidRPr="005C7A4E">
        <w:rPr>
          <w:b/>
          <w:color w:val="333333"/>
          <w:sz w:val="28"/>
          <w:szCs w:val="28"/>
          <w:lang w:val="en-US"/>
        </w:rPr>
        <w:t>58</w:t>
      </w:r>
      <w:r w:rsidRPr="005C7A4E">
        <w:rPr>
          <w:color w:val="333333"/>
          <w:sz w:val="28"/>
          <w:szCs w:val="28"/>
          <w:lang w:val="en-US"/>
        </w:rPr>
        <w:t>.Instruirea</w:t>
      </w:r>
      <w:proofErr w:type="gramEnd"/>
      <w:r w:rsidRPr="005C7A4E">
        <w:rPr>
          <w:color w:val="333333"/>
          <w:sz w:val="28"/>
          <w:szCs w:val="28"/>
          <w:lang w:val="en-US"/>
        </w:rPr>
        <w:t xml:space="preserve"> introductiv-generală cuprinde:</w:t>
      </w:r>
    </w:p>
    <w:p w:rsidR="00755BC0" w:rsidRPr="005C7A4E" w:rsidRDefault="00755BC0" w:rsidP="00755BC0">
      <w:pPr>
        <w:pStyle w:val="a5"/>
        <w:shd w:val="clear" w:color="auto" w:fill="FFFFFF"/>
        <w:spacing w:before="0" w:beforeAutospacing="0" w:after="0" w:afterAutospacing="0"/>
        <w:rPr>
          <w:color w:val="333333"/>
          <w:sz w:val="28"/>
          <w:szCs w:val="28"/>
          <w:lang w:val="en-US"/>
        </w:rPr>
      </w:pPr>
      <w:r w:rsidRPr="005C7A4E">
        <w:rPr>
          <w:color w:val="333333"/>
          <w:sz w:val="28"/>
          <w:szCs w:val="28"/>
          <w:lang w:val="en-US"/>
        </w:rPr>
        <w:t>            1) toate persoanele care solicită angajarea în cîmpul muncii;  </w:t>
      </w:r>
    </w:p>
    <w:p w:rsidR="00755BC0" w:rsidRPr="005C7A4E" w:rsidRDefault="00755BC0" w:rsidP="00755BC0">
      <w:pPr>
        <w:pStyle w:val="a5"/>
        <w:shd w:val="clear" w:color="auto" w:fill="FFFFFF"/>
        <w:spacing w:before="0" w:beforeAutospacing="0" w:after="0" w:afterAutospacing="0"/>
        <w:rPr>
          <w:color w:val="333333"/>
          <w:sz w:val="28"/>
          <w:szCs w:val="28"/>
          <w:lang w:val="en-US"/>
        </w:rPr>
      </w:pPr>
      <w:r w:rsidRPr="005C7A4E">
        <w:rPr>
          <w:color w:val="333333"/>
          <w:sz w:val="28"/>
          <w:szCs w:val="28"/>
          <w:lang w:val="en-US"/>
        </w:rPr>
        <w:t>            2) stagiarii şi ucenicii.</w:t>
      </w:r>
    </w:p>
    <w:p w:rsidR="007D24D6" w:rsidRPr="005C7A4E" w:rsidRDefault="007D24D6" w:rsidP="007D24D6">
      <w:pPr>
        <w:pStyle w:val="a5"/>
        <w:shd w:val="clear" w:color="auto" w:fill="FFFFFF"/>
        <w:spacing w:before="0" w:beforeAutospacing="0" w:after="0" w:afterAutospacing="0"/>
        <w:rPr>
          <w:color w:val="333333"/>
          <w:sz w:val="28"/>
          <w:szCs w:val="28"/>
          <w:lang w:val="en-US"/>
        </w:rPr>
      </w:pPr>
    </w:p>
    <w:p w:rsidR="007D24D6" w:rsidRPr="005C7A4E" w:rsidRDefault="00381705" w:rsidP="007D24D6">
      <w:pPr>
        <w:pStyle w:val="a5"/>
        <w:shd w:val="clear" w:color="auto" w:fill="FFFFFF"/>
        <w:spacing w:before="0" w:beforeAutospacing="0" w:after="0" w:afterAutospacing="0"/>
        <w:rPr>
          <w:color w:val="333333"/>
          <w:sz w:val="28"/>
          <w:szCs w:val="28"/>
          <w:lang w:val="en-US"/>
        </w:rPr>
      </w:pPr>
      <w:r w:rsidRPr="005C7A4E">
        <w:rPr>
          <w:b/>
          <w:color w:val="333333"/>
          <w:sz w:val="28"/>
          <w:szCs w:val="28"/>
          <w:lang w:val="en-US"/>
        </w:rPr>
        <w:t xml:space="preserve">HG nr. 95 din 05.02.2009, pct. </w:t>
      </w:r>
      <w:proofErr w:type="gramStart"/>
      <w:r w:rsidR="007D24D6" w:rsidRPr="005C7A4E">
        <w:rPr>
          <w:color w:val="333333"/>
          <w:sz w:val="28"/>
          <w:szCs w:val="28"/>
          <w:lang w:val="en-US"/>
        </w:rPr>
        <w:t>60.Instruirea</w:t>
      </w:r>
      <w:proofErr w:type="gramEnd"/>
      <w:r w:rsidR="007D24D6" w:rsidRPr="005C7A4E">
        <w:rPr>
          <w:color w:val="333333"/>
          <w:sz w:val="28"/>
          <w:szCs w:val="28"/>
          <w:lang w:val="en-US"/>
        </w:rPr>
        <w:t xml:space="preserve"> introductiv-generală se efectuează de către:</w:t>
      </w:r>
    </w:p>
    <w:p w:rsidR="007D24D6" w:rsidRPr="005C7A4E" w:rsidRDefault="007D24D6" w:rsidP="007D24D6">
      <w:pPr>
        <w:pStyle w:val="a5"/>
        <w:shd w:val="clear" w:color="auto" w:fill="FFFFFF"/>
        <w:spacing w:before="0" w:beforeAutospacing="0" w:after="0" w:afterAutospacing="0"/>
        <w:rPr>
          <w:color w:val="333333"/>
          <w:sz w:val="28"/>
          <w:szCs w:val="28"/>
          <w:lang w:val="en-US"/>
        </w:rPr>
      </w:pPr>
      <w:r w:rsidRPr="005C7A4E">
        <w:rPr>
          <w:color w:val="333333"/>
          <w:sz w:val="28"/>
          <w:szCs w:val="28"/>
          <w:lang w:val="en-US"/>
        </w:rPr>
        <w:t>            1) angajatorul care şi-a asumat atribuţiile lucrătorului desemnat;</w:t>
      </w:r>
    </w:p>
    <w:p w:rsidR="007D24D6" w:rsidRPr="005C7A4E" w:rsidRDefault="007D24D6" w:rsidP="007D24D6">
      <w:pPr>
        <w:pStyle w:val="a5"/>
        <w:shd w:val="clear" w:color="auto" w:fill="FFFFFF"/>
        <w:spacing w:before="0" w:beforeAutospacing="0" w:after="0" w:afterAutospacing="0"/>
        <w:rPr>
          <w:color w:val="333333"/>
          <w:sz w:val="28"/>
          <w:szCs w:val="28"/>
          <w:lang w:val="en-US"/>
        </w:rPr>
      </w:pPr>
      <w:r w:rsidRPr="005C7A4E">
        <w:rPr>
          <w:color w:val="333333"/>
          <w:sz w:val="28"/>
          <w:szCs w:val="28"/>
          <w:lang w:val="en-US"/>
        </w:rPr>
        <w:t>            2) lucrătorul desemnat;</w:t>
      </w:r>
    </w:p>
    <w:p w:rsidR="007D24D6" w:rsidRPr="005C7A4E" w:rsidRDefault="007D24D6" w:rsidP="007D24D6">
      <w:pPr>
        <w:pStyle w:val="a5"/>
        <w:shd w:val="clear" w:color="auto" w:fill="FFFFFF"/>
        <w:spacing w:before="0" w:beforeAutospacing="0" w:after="165" w:afterAutospacing="0"/>
        <w:rPr>
          <w:color w:val="333333"/>
          <w:sz w:val="28"/>
          <w:szCs w:val="28"/>
          <w:lang w:val="en-US"/>
        </w:rPr>
      </w:pPr>
      <w:r w:rsidRPr="005C7A4E">
        <w:rPr>
          <w:color w:val="333333"/>
          <w:sz w:val="28"/>
          <w:szCs w:val="28"/>
          <w:lang w:val="en-US"/>
        </w:rPr>
        <w:t>            3) un lucrător al serviciului intern de protecţie şi prevenire;</w:t>
      </w:r>
    </w:p>
    <w:p w:rsidR="007D24D6" w:rsidRPr="005C7A4E" w:rsidRDefault="007D24D6" w:rsidP="007D24D6">
      <w:pPr>
        <w:pStyle w:val="a5"/>
        <w:shd w:val="clear" w:color="auto" w:fill="FFFFFF"/>
        <w:spacing w:before="0" w:beforeAutospacing="0" w:after="0" w:afterAutospacing="0"/>
        <w:rPr>
          <w:color w:val="333333"/>
          <w:sz w:val="28"/>
          <w:szCs w:val="28"/>
          <w:lang w:val="en-US"/>
        </w:rPr>
      </w:pPr>
      <w:r w:rsidRPr="005C7A4E">
        <w:rPr>
          <w:color w:val="333333"/>
          <w:sz w:val="28"/>
          <w:szCs w:val="28"/>
          <w:lang w:val="en-US"/>
        </w:rPr>
        <w:t>            4) serviciul extern de protecţie şi prevenire.</w:t>
      </w:r>
    </w:p>
    <w:p w:rsidR="00755BC0" w:rsidRPr="005C7A4E" w:rsidRDefault="00755BC0" w:rsidP="00257BB5">
      <w:pPr>
        <w:rPr>
          <w:rFonts w:ascii="Times New Roman" w:hAnsi="Times New Roman" w:cs="Times New Roman"/>
          <w:sz w:val="28"/>
          <w:szCs w:val="28"/>
          <w:lang w:val="en-US"/>
        </w:rPr>
      </w:pPr>
    </w:p>
    <w:p w:rsidR="007D24D6" w:rsidRPr="005C7A4E" w:rsidRDefault="007D24D6" w:rsidP="007D24D6">
      <w:pPr>
        <w:pStyle w:val="a5"/>
        <w:shd w:val="clear" w:color="auto" w:fill="FFFFFF"/>
        <w:spacing w:before="0" w:beforeAutospacing="0" w:after="0" w:afterAutospacing="0"/>
        <w:rPr>
          <w:color w:val="333333"/>
          <w:sz w:val="28"/>
          <w:szCs w:val="28"/>
          <w:lang w:val="en-US"/>
        </w:rPr>
      </w:pPr>
      <w:r w:rsidRPr="005C7A4E">
        <w:rPr>
          <w:rStyle w:val="a3"/>
          <w:color w:val="333333"/>
          <w:sz w:val="28"/>
          <w:szCs w:val="28"/>
          <w:lang w:val="en-US"/>
        </w:rPr>
        <w:t>      Instruirea la locul de muncă</w:t>
      </w:r>
    </w:p>
    <w:p w:rsidR="007D24D6" w:rsidRPr="005C7A4E" w:rsidRDefault="007D24D6" w:rsidP="007D24D6">
      <w:pPr>
        <w:pStyle w:val="a5"/>
        <w:shd w:val="clear" w:color="auto" w:fill="FFFFFF"/>
        <w:spacing w:before="0" w:beforeAutospacing="0" w:after="0" w:afterAutospacing="0"/>
        <w:rPr>
          <w:color w:val="333333"/>
          <w:sz w:val="28"/>
          <w:szCs w:val="28"/>
          <w:lang w:val="en-US"/>
        </w:rPr>
      </w:pPr>
      <w:r w:rsidRPr="005C7A4E">
        <w:rPr>
          <w:color w:val="333333"/>
          <w:sz w:val="28"/>
          <w:szCs w:val="28"/>
          <w:lang w:val="en-US"/>
        </w:rPr>
        <w:t>         </w:t>
      </w:r>
      <w:r w:rsidR="00381705" w:rsidRPr="005C7A4E">
        <w:rPr>
          <w:b/>
          <w:color w:val="333333"/>
          <w:sz w:val="28"/>
          <w:szCs w:val="28"/>
          <w:lang w:val="en-US"/>
        </w:rPr>
        <w:t>HG nr. 95 din 05.02.2009, pct.</w:t>
      </w:r>
      <w:r w:rsidRPr="005C7A4E">
        <w:rPr>
          <w:color w:val="333333"/>
          <w:sz w:val="28"/>
          <w:szCs w:val="28"/>
          <w:lang w:val="en-US"/>
        </w:rPr>
        <w:t>   64.Instruirea muncitorilor la locul de muncă se efectuează de către conducătorul locului de muncă pe baza informaţiilor şi instrucţiunilor de securitate şi sănătate în muncă, după instruirea introductiv-generală. Scopul instruirii la locul de muncă este prezentarea riscurilor profesionale, precum şi măsurile de protecţie şi prevenire la nivelul fiecărui loc de muncă şi/sau post de lucru.</w:t>
      </w:r>
    </w:p>
    <w:p w:rsidR="007D24D6" w:rsidRPr="005C7A4E" w:rsidRDefault="007D24D6" w:rsidP="00257BB5">
      <w:pPr>
        <w:rPr>
          <w:rFonts w:ascii="Times New Roman" w:hAnsi="Times New Roman" w:cs="Times New Roman"/>
          <w:sz w:val="28"/>
          <w:szCs w:val="28"/>
          <w:lang w:val="en-US"/>
        </w:rPr>
      </w:pPr>
    </w:p>
    <w:p w:rsidR="007D24D6" w:rsidRPr="005C7A4E" w:rsidRDefault="007D24D6" w:rsidP="007D24D6">
      <w:pPr>
        <w:pStyle w:val="a5"/>
        <w:shd w:val="clear" w:color="auto" w:fill="FFFFFF"/>
        <w:spacing w:before="0" w:beforeAutospacing="0" w:after="0" w:afterAutospacing="0"/>
        <w:rPr>
          <w:color w:val="333333"/>
          <w:sz w:val="28"/>
          <w:szCs w:val="28"/>
          <w:lang w:val="en-US"/>
        </w:rPr>
      </w:pPr>
      <w:r w:rsidRPr="005C7A4E">
        <w:rPr>
          <w:rStyle w:val="a3"/>
          <w:color w:val="333333"/>
          <w:sz w:val="28"/>
          <w:szCs w:val="28"/>
          <w:lang w:val="en-US"/>
        </w:rPr>
        <w:t>   Instruirea periodică</w:t>
      </w:r>
    </w:p>
    <w:p w:rsidR="007D24D6" w:rsidRPr="005C7A4E" w:rsidRDefault="007D24D6" w:rsidP="007D24D6">
      <w:pPr>
        <w:pStyle w:val="a5"/>
        <w:shd w:val="clear" w:color="auto" w:fill="FFFFFF"/>
        <w:spacing w:before="0" w:beforeAutospacing="0" w:after="165" w:afterAutospacing="0"/>
        <w:rPr>
          <w:color w:val="333333"/>
          <w:sz w:val="28"/>
          <w:szCs w:val="28"/>
          <w:lang w:val="en-US"/>
        </w:rPr>
      </w:pPr>
      <w:r w:rsidRPr="005C7A4E">
        <w:rPr>
          <w:color w:val="333333"/>
          <w:sz w:val="28"/>
          <w:szCs w:val="28"/>
          <w:lang w:val="en-US"/>
        </w:rPr>
        <w:t>        </w:t>
      </w:r>
      <w:r w:rsidR="00381705" w:rsidRPr="005C7A4E">
        <w:rPr>
          <w:b/>
          <w:color w:val="333333"/>
          <w:sz w:val="28"/>
          <w:szCs w:val="28"/>
          <w:lang w:val="en-US"/>
        </w:rPr>
        <w:t>HG nr. 95 din 05.02.2009, pct.</w:t>
      </w:r>
      <w:r w:rsidRPr="005C7A4E">
        <w:rPr>
          <w:color w:val="333333"/>
          <w:sz w:val="28"/>
          <w:szCs w:val="28"/>
          <w:lang w:val="en-US"/>
        </w:rPr>
        <w:t>    67.Instruirea periodică a muncitorilor se efectuează de către conducătorul locului de muncă pe baza informaţiilor şi instrucţiunilor de securitate şi sănătate în muncă, avînd drept scop reîmprospătarea şi actualizarea cunoştinţelor în domeniul securităţii şi sănătăţii în muncă.</w:t>
      </w:r>
    </w:p>
    <w:p w:rsidR="007D24D6" w:rsidRPr="005C7A4E" w:rsidRDefault="007D24D6" w:rsidP="007D24D6">
      <w:pPr>
        <w:pStyle w:val="a5"/>
        <w:shd w:val="clear" w:color="auto" w:fill="FFFFFF"/>
        <w:spacing w:before="0" w:beforeAutospacing="0" w:after="0" w:afterAutospacing="0"/>
        <w:rPr>
          <w:color w:val="333333"/>
          <w:sz w:val="28"/>
          <w:szCs w:val="28"/>
          <w:lang w:val="en-US"/>
        </w:rPr>
      </w:pPr>
      <w:r w:rsidRPr="005C7A4E">
        <w:rPr>
          <w:color w:val="333333"/>
          <w:sz w:val="28"/>
          <w:szCs w:val="28"/>
          <w:lang w:val="en-US"/>
        </w:rPr>
        <w:t> </w:t>
      </w:r>
    </w:p>
    <w:p w:rsidR="007D24D6" w:rsidRPr="005C7A4E" w:rsidRDefault="007D24D6" w:rsidP="007D24D6">
      <w:pPr>
        <w:pStyle w:val="a5"/>
        <w:shd w:val="clear" w:color="auto" w:fill="FFFFFF"/>
        <w:spacing w:before="0" w:beforeAutospacing="0" w:after="0" w:afterAutospacing="0"/>
        <w:rPr>
          <w:color w:val="333333"/>
          <w:sz w:val="28"/>
          <w:szCs w:val="28"/>
          <w:lang w:val="en-US"/>
        </w:rPr>
      </w:pPr>
      <w:r w:rsidRPr="005C7A4E">
        <w:rPr>
          <w:color w:val="333333"/>
          <w:sz w:val="28"/>
          <w:szCs w:val="28"/>
          <w:lang w:val="en-US"/>
        </w:rPr>
        <w:t>          </w:t>
      </w:r>
      <w:r w:rsidR="00381705" w:rsidRPr="005C7A4E">
        <w:rPr>
          <w:b/>
          <w:color w:val="333333"/>
          <w:sz w:val="28"/>
          <w:szCs w:val="28"/>
          <w:lang w:val="en-US"/>
        </w:rPr>
        <w:t>HG nr. 95 din 05.02.2009, pct.</w:t>
      </w:r>
      <w:r w:rsidRPr="005C7A4E">
        <w:rPr>
          <w:color w:val="333333"/>
          <w:sz w:val="28"/>
          <w:szCs w:val="28"/>
          <w:lang w:val="en-US"/>
        </w:rPr>
        <w:t>  68.Intervalul dintre două instruiri periodice va fi stabilit de angajator, în funcţie de condiţiile locului de muncă şi/sau ale postului de lucru, care nu va fi mai mare de 6 luni.</w:t>
      </w:r>
    </w:p>
    <w:p w:rsidR="007D24D6" w:rsidRPr="005C7A4E" w:rsidRDefault="007D24D6" w:rsidP="007D24D6">
      <w:pPr>
        <w:pStyle w:val="a5"/>
        <w:shd w:val="clear" w:color="auto" w:fill="FFFFFF"/>
        <w:spacing w:before="0" w:beforeAutospacing="0" w:after="0" w:afterAutospacing="0"/>
        <w:rPr>
          <w:color w:val="333333"/>
          <w:sz w:val="28"/>
          <w:szCs w:val="28"/>
          <w:lang w:val="en-US"/>
        </w:rPr>
      </w:pPr>
      <w:r w:rsidRPr="005C7A4E">
        <w:rPr>
          <w:color w:val="333333"/>
          <w:sz w:val="28"/>
          <w:szCs w:val="28"/>
          <w:lang w:val="en-US"/>
        </w:rPr>
        <w:t>         </w:t>
      </w:r>
      <w:r w:rsidR="00381705" w:rsidRPr="005C7A4E">
        <w:rPr>
          <w:b/>
          <w:color w:val="333333"/>
          <w:sz w:val="28"/>
          <w:szCs w:val="28"/>
          <w:lang w:val="en-US"/>
        </w:rPr>
        <w:t>HG nr. 95 din 05.02.2009, pct.</w:t>
      </w:r>
      <w:r w:rsidRPr="005C7A4E">
        <w:rPr>
          <w:color w:val="333333"/>
          <w:sz w:val="28"/>
          <w:szCs w:val="28"/>
          <w:lang w:val="en-US"/>
        </w:rPr>
        <w:t>   69.Instruirea periodică se efectuează şi în următoarele cazuri:</w:t>
      </w:r>
    </w:p>
    <w:p w:rsidR="007D24D6" w:rsidRPr="005C7A4E" w:rsidRDefault="007D24D6" w:rsidP="007D24D6">
      <w:pPr>
        <w:pStyle w:val="a5"/>
        <w:shd w:val="clear" w:color="auto" w:fill="FFFFFF"/>
        <w:spacing w:before="0" w:beforeAutospacing="0" w:after="0" w:afterAutospacing="0"/>
        <w:rPr>
          <w:color w:val="333333"/>
          <w:sz w:val="28"/>
          <w:szCs w:val="28"/>
          <w:lang w:val="en-US"/>
        </w:rPr>
      </w:pPr>
      <w:r w:rsidRPr="005C7A4E">
        <w:rPr>
          <w:color w:val="333333"/>
          <w:sz w:val="28"/>
          <w:szCs w:val="28"/>
          <w:lang w:val="en-US"/>
        </w:rPr>
        <w:t>            1) cînd muncitorul a lipsit de la lucru peste 30 de zile calendaristice;</w:t>
      </w:r>
    </w:p>
    <w:p w:rsidR="007D24D6" w:rsidRPr="005C7A4E" w:rsidRDefault="007D24D6" w:rsidP="007D24D6">
      <w:pPr>
        <w:pStyle w:val="a5"/>
        <w:shd w:val="clear" w:color="auto" w:fill="FFFFFF"/>
        <w:spacing w:before="0" w:beforeAutospacing="0" w:after="0" w:afterAutospacing="0"/>
        <w:rPr>
          <w:color w:val="333333"/>
          <w:sz w:val="28"/>
          <w:szCs w:val="28"/>
          <w:lang w:val="en-US"/>
        </w:rPr>
      </w:pPr>
      <w:r w:rsidRPr="005C7A4E">
        <w:rPr>
          <w:color w:val="333333"/>
          <w:sz w:val="28"/>
          <w:szCs w:val="28"/>
          <w:lang w:val="en-US"/>
        </w:rPr>
        <w:t>            2) cînd au fost operate modificări în instrucţiunile de securitate şi sănătate în muncă;</w:t>
      </w:r>
    </w:p>
    <w:p w:rsidR="007D24D6" w:rsidRPr="005C7A4E" w:rsidRDefault="007D24D6" w:rsidP="007D24D6">
      <w:pPr>
        <w:pStyle w:val="a5"/>
        <w:shd w:val="clear" w:color="auto" w:fill="FFFFFF"/>
        <w:spacing w:before="0" w:beforeAutospacing="0" w:after="0" w:afterAutospacing="0"/>
        <w:rPr>
          <w:color w:val="333333"/>
          <w:sz w:val="28"/>
          <w:szCs w:val="28"/>
          <w:lang w:val="en-US"/>
        </w:rPr>
      </w:pPr>
      <w:r w:rsidRPr="005C7A4E">
        <w:rPr>
          <w:color w:val="333333"/>
          <w:sz w:val="28"/>
          <w:szCs w:val="28"/>
          <w:lang w:val="en-US"/>
        </w:rPr>
        <w:t>            3) în urma încălcării de către muncitor a instrucţiunilor de securitate şi sănătate în muncă;</w:t>
      </w:r>
    </w:p>
    <w:p w:rsidR="007D24D6" w:rsidRPr="005C7A4E" w:rsidRDefault="007D24D6" w:rsidP="007D24D6">
      <w:pPr>
        <w:pStyle w:val="a5"/>
        <w:shd w:val="clear" w:color="auto" w:fill="FFFFFF"/>
        <w:spacing w:before="0" w:beforeAutospacing="0" w:after="0" w:afterAutospacing="0"/>
        <w:rPr>
          <w:color w:val="333333"/>
          <w:sz w:val="28"/>
          <w:szCs w:val="28"/>
          <w:lang w:val="en-US"/>
        </w:rPr>
      </w:pPr>
      <w:r w:rsidRPr="005C7A4E">
        <w:rPr>
          <w:color w:val="333333"/>
          <w:sz w:val="28"/>
          <w:szCs w:val="28"/>
          <w:lang w:val="en-US"/>
        </w:rPr>
        <w:t>            4) la reluarea activităţii după accidentul de muncă suferit de către muncitor;</w:t>
      </w:r>
    </w:p>
    <w:p w:rsidR="007D24D6" w:rsidRPr="005C7A4E" w:rsidRDefault="007D24D6" w:rsidP="007D24D6">
      <w:pPr>
        <w:pStyle w:val="a5"/>
        <w:shd w:val="clear" w:color="auto" w:fill="FFFFFF"/>
        <w:spacing w:before="0" w:beforeAutospacing="0" w:after="0" w:afterAutospacing="0"/>
        <w:rPr>
          <w:color w:val="333333"/>
          <w:sz w:val="28"/>
          <w:szCs w:val="28"/>
          <w:lang w:val="en-US"/>
        </w:rPr>
      </w:pPr>
      <w:r w:rsidRPr="005C7A4E">
        <w:rPr>
          <w:color w:val="333333"/>
          <w:sz w:val="28"/>
          <w:szCs w:val="28"/>
          <w:lang w:val="en-US"/>
        </w:rPr>
        <w:lastRenderedPageBreak/>
        <w:t>            5) la executarea unor lucrări ocazionale sau speciale, care nu fac parte din procesul de muncă obişnuit al muncitorului;</w:t>
      </w:r>
    </w:p>
    <w:p w:rsidR="007D24D6" w:rsidRPr="005C7A4E" w:rsidRDefault="007D24D6" w:rsidP="007D24D6">
      <w:pPr>
        <w:pStyle w:val="a5"/>
        <w:shd w:val="clear" w:color="auto" w:fill="FFFFFF"/>
        <w:spacing w:before="0" w:beforeAutospacing="0" w:after="0" w:afterAutospacing="0"/>
        <w:rPr>
          <w:color w:val="333333"/>
          <w:sz w:val="28"/>
          <w:szCs w:val="28"/>
          <w:lang w:val="en-US"/>
        </w:rPr>
      </w:pPr>
      <w:r w:rsidRPr="005C7A4E">
        <w:rPr>
          <w:color w:val="333333"/>
          <w:sz w:val="28"/>
          <w:szCs w:val="28"/>
          <w:lang w:val="en-US"/>
        </w:rPr>
        <w:t>            6) la lichidarea consecinţelor avariilor, calamităţilor naturale etc.;</w:t>
      </w:r>
    </w:p>
    <w:p w:rsidR="007D24D6" w:rsidRPr="005C7A4E" w:rsidRDefault="007D24D6" w:rsidP="007D24D6">
      <w:pPr>
        <w:pStyle w:val="a5"/>
        <w:shd w:val="clear" w:color="auto" w:fill="FFFFFF"/>
        <w:spacing w:before="0" w:beforeAutospacing="0" w:after="0" w:afterAutospacing="0"/>
        <w:rPr>
          <w:color w:val="333333"/>
          <w:sz w:val="28"/>
          <w:szCs w:val="28"/>
          <w:lang w:val="en-US"/>
        </w:rPr>
      </w:pPr>
      <w:r w:rsidRPr="005C7A4E">
        <w:rPr>
          <w:color w:val="333333"/>
          <w:sz w:val="28"/>
          <w:szCs w:val="28"/>
          <w:lang w:val="en-US"/>
        </w:rPr>
        <w:t>            7) la efectuarea lucrărilor pentru care se perfectează un bon de lucru – permis;</w:t>
      </w:r>
    </w:p>
    <w:p w:rsidR="007D24D6" w:rsidRPr="005C7A4E" w:rsidRDefault="007D24D6" w:rsidP="007D24D6">
      <w:pPr>
        <w:pStyle w:val="a5"/>
        <w:shd w:val="clear" w:color="auto" w:fill="FFFFFF"/>
        <w:spacing w:before="0" w:beforeAutospacing="0" w:after="0" w:afterAutospacing="0"/>
        <w:rPr>
          <w:color w:val="333333"/>
          <w:sz w:val="28"/>
          <w:szCs w:val="28"/>
          <w:lang w:val="en-US"/>
        </w:rPr>
      </w:pPr>
      <w:r w:rsidRPr="005C7A4E">
        <w:rPr>
          <w:color w:val="333333"/>
          <w:sz w:val="28"/>
          <w:szCs w:val="28"/>
          <w:lang w:val="en-US"/>
        </w:rPr>
        <w:t>            8) la introducerea unui nou echipament de lucru sau a unor modificări ale echipamentului de lucru existent;</w:t>
      </w:r>
    </w:p>
    <w:p w:rsidR="007D24D6" w:rsidRPr="005C7A4E" w:rsidRDefault="007D24D6" w:rsidP="007D24D6">
      <w:pPr>
        <w:pStyle w:val="a5"/>
        <w:shd w:val="clear" w:color="auto" w:fill="FFFFFF"/>
        <w:spacing w:before="0" w:beforeAutospacing="0" w:after="0" w:afterAutospacing="0"/>
        <w:rPr>
          <w:color w:val="333333"/>
          <w:sz w:val="28"/>
          <w:szCs w:val="28"/>
          <w:lang w:val="en-US"/>
        </w:rPr>
      </w:pPr>
      <w:r w:rsidRPr="005C7A4E">
        <w:rPr>
          <w:color w:val="333333"/>
          <w:sz w:val="28"/>
          <w:szCs w:val="28"/>
          <w:lang w:val="en-US"/>
        </w:rPr>
        <w:t>            9) la introducerea oricărei tehnologii noi sau a unor proceduri noi de lucru;</w:t>
      </w:r>
    </w:p>
    <w:p w:rsidR="007D24D6" w:rsidRPr="005C7A4E" w:rsidRDefault="007D24D6" w:rsidP="007D24D6">
      <w:pPr>
        <w:pStyle w:val="a5"/>
        <w:shd w:val="clear" w:color="auto" w:fill="FFFFFF"/>
        <w:spacing w:before="0" w:beforeAutospacing="0" w:after="0" w:afterAutospacing="0"/>
        <w:rPr>
          <w:color w:val="333333"/>
          <w:sz w:val="28"/>
          <w:szCs w:val="28"/>
          <w:lang w:val="en-US"/>
        </w:rPr>
      </w:pPr>
      <w:r w:rsidRPr="005C7A4E">
        <w:rPr>
          <w:color w:val="333333"/>
          <w:sz w:val="28"/>
          <w:szCs w:val="28"/>
          <w:lang w:val="en-US"/>
        </w:rPr>
        <w:t>            10) la modificarea tehnologiilor existente sau procedurilor de lucru;</w:t>
      </w:r>
    </w:p>
    <w:p w:rsidR="007D24D6" w:rsidRPr="005C7A4E" w:rsidRDefault="007D24D6" w:rsidP="007D24D6">
      <w:pPr>
        <w:pStyle w:val="a5"/>
        <w:shd w:val="clear" w:color="auto" w:fill="FFFFFF"/>
        <w:spacing w:before="0" w:beforeAutospacing="0" w:after="0" w:afterAutospacing="0"/>
        <w:rPr>
          <w:color w:val="333333"/>
          <w:sz w:val="28"/>
          <w:szCs w:val="28"/>
          <w:lang w:val="en-US"/>
        </w:rPr>
      </w:pPr>
      <w:r w:rsidRPr="005C7A4E">
        <w:rPr>
          <w:color w:val="333333"/>
          <w:sz w:val="28"/>
          <w:szCs w:val="28"/>
          <w:lang w:val="en-US"/>
        </w:rPr>
        <w:t>            11) la schimbarea locului de muncă, postului de lucru sau a lucrului în cadrul unităţii.</w:t>
      </w:r>
    </w:p>
    <w:p w:rsidR="007D24D6" w:rsidRPr="005C7A4E" w:rsidRDefault="007D24D6" w:rsidP="00257BB5">
      <w:pPr>
        <w:rPr>
          <w:rFonts w:ascii="Times New Roman" w:hAnsi="Times New Roman" w:cs="Times New Roman"/>
          <w:b/>
          <w:sz w:val="28"/>
          <w:szCs w:val="28"/>
          <w:lang w:val="en-US"/>
        </w:rPr>
      </w:pPr>
    </w:p>
    <w:p w:rsidR="007D24D6" w:rsidRPr="005C7A4E" w:rsidRDefault="00A12BD9" w:rsidP="005C7A4E">
      <w:pPr>
        <w:jc w:val="center"/>
        <w:rPr>
          <w:rFonts w:ascii="Times New Roman" w:hAnsi="Times New Roman" w:cs="Times New Roman"/>
          <w:b/>
          <w:sz w:val="28"/>
          <w:szCs w:val="28"/>
          <w:lang w:val="en-US"/>
        </w:rPr>
      </w:pPr>
      <w:r w:rsidRPr="005C7A4E">
        <w:rPr>
          <w:rFonts w:ascii="Times New Roman" w:hAnsi="Times New Roman" w:cs="Times New Roman"/>
          <w:b/>
          <w:sz w:val="28"/>
          <w:szCs w:val="28"/>
          <w:lang w:val="en-US"/>
        </w:rPr>
        <w:t>Completarea fisei personale</w:t>
      </w:r>
    </w:p>
    <w:p w:rsidR="007D24D6" w:rsidRPr="005C7A4E" w:rsidRDefault="007D24D6" w:rsidP="00257BB5">
      <w:pPr>
        <w:rPr>
          <w:rFonts w:ascii="Times New Roman" w:hAnsi="Times New Roman" w:cs="Times New Roman"/>
          <w:color w:val="333333"/>
          <w:sz w:val="28"/>
          <w:szCs w:val="28"/>
          <w:shd w:val="clear" w:color="auto" w:fill="FFFFFF"/>
          <w:lang w:val="en-US"/>
        </w:rPr>
      </w:pPr>
      <w:r w:rsidRPr="005C7A4E">
        <w:rPr>
          <w:rFonts w:ascii="Times New Roman" w:hAnsi="Times New Roman" w:cs="Times New Roman"/>
          <w:color w:val="333333"/>
          <w:sz w:val="28"/>
          <w:szCs w:val="28"/>
          <w:shd w:val="clear" w:color="auto" w:fill="FFFFFF"/>
          <w:lang w:val="en-US"/>
        </w:rPr>
        <w:t> </w:t>
      </w:r>
      <w:r w:rsidRPr="005C7A4E">
        <w:rPr>
          <w:rFonts w:ascii="Times New Roman" w:hAnsi="Times New Roman" w:cs="Times New Roman"/>
          <w:b/>
          <w:color w:val="333333"/>
          <w:sz w:val="28"/>
          <w:szCs w:val="28"/>
          <w:lang w:val="en-US"/>
        </w:rPr>
        <w:t xml:space="preserve">HG nr. 95 din 05.02.2009, pct. </w:t>
      </w:r>
      <w:r w:rsidRPr="005C7A4E">
        <w:rPr>
          <w:rFonts w:ascii="Times New Roman" w:hAnsi="Times New Roman" w:cs="Times New Roman"/>
          <w:color w:val="333333"/>
          <w:sz w:val="28"/>
          <w:szCs w:val="28"/>
          <w:shd w:val="clear" w:color="auto" w:fill="FFFFFF"/>
          <w:lang w:val="en-US"/>
        </w:rPr>
        <w:t xml:space="preserve"> </w:t>
      </w:r>
      <w:r w:rsidRPr="005C7A4E">
        <w:rPr>
          <w:rFonts w:ascii="Times New Roman" w:hAnsi="Times New Roman" w:cs="Times New Roman"/>
          <w:b/>
          <w:color w:val="333333"/>
          <w:sz w:val="28"/>
          <w:szCs w:val="28"/>
          <w:shd w:val="clear" w:color="auto" w:fill="FFFFFF"/>
          <w:lang w:val="en-US"/>
        </w:rPr>
        <w:t>55</w:t>
      </w:r>
      <w:r w:rsidRPr="005C7A4E">
        <w:rPr>
          <w:rFonts w:ascii="Times New Roman" w:hAnsi="Times New Roman" w:cs="Times New Roman"/>
          <w:color w:val="333333"/>
          <w:sz w:val="28"/>
          <w:szCs w:val="28"/>
          <w:shd w:val="clear" w:color="auto" w:fill="FFFFFF"/>
          <w:lang w:val="en-US"/>
        </w:rPr>
        <w:t>.Pentru lucrătorii altor unităţi, care desfăşoară activităţi pe bază de contract de prestări servicii în unitatea unui alt angajator, angajatorul beneficiar de servicii va asigura instruirea lucrătorilor privind activităţile specifice unităţii respective, riscurile pentru securitate şi sănătate în muncă şi măsurile de protecţie şi prevenire la nivelul unităţii, care se va consemna în Fişa colectivă de instruire în domeniul securităţii şi sănătăţii în muncă, conform anexei nr. 6 la prezentul Regulament.</w:t>
      </w:r>
    </w:p>
    <w:p w:rsidR="00A12BD9" w:rsidRPr="005C7A4E" w:rsidRDefault="00A12BD9" w:rsidP="005C7A4E">
      <w:pPr>
        <w:jc w:val="center"/>
        <w:rPr>
          <w:rFonts w:ascii="Times New Roman" w:hAnsi="Times New Roman" w:cs="Times New Roman"/>
          <w:b/>
          <w:sz w:val="28"/>
          <w:szCs w:val="28"/>
          <w:lang w:val="en-US"/>
        </w:rPr>
      </w:pPr>
      <w:r w:rsidRPr="005C7A4E">
        <w:rPr>
          <w:rFonts w:ascii="Times New Roman" w:hAnsi="Times New Roman" w:cs="Times New Roman"/>
          <w:b/>
          <w:sz w:val="28"/>
          <w:szCs w:val="28"/>
          <w:lang w:val="en-US"/>
        </w:rPr>
        <w:t>Completarea fisei colective</w:t>
      </w:r>
    </w:p>
    <w:p w:rsidR="00381705" w:rsidRPr="005C7A4E" w:rsidRDefault="00381705" w:rsidP="00257BB5">
      <w:pPr>
        <w:rPr>
          <w:rFonts w:ascii="Times New Roman" w:hAnsi="Times New Roman" w:cs="Times New Roman"/>
          <w:color w:val="333333"/>
          <w:sz w:val="28"/>
          <w:szCs w:val="28"/>
          <w:shd w:val="clear" w:color="auto" w:fill="FFFFFF"/>
          <w:lang w:val="en-US"/>
        </w:rPr>
      </w:pPr>
    </w:p>
    <w:p w:rsidR="002460A3" w:rsidRPr="005C7A4E" w:rsidRDefault="002460A3" w:rsidP="002460A3">
      <w:pPr>
        <w:pStyle w:val="a7"/>
        <w:spacing w:line="264" w:lineRule="auto"/>
        <w:ind w:left="0" w:right="-14"/>
        <w:jc w:val="center"/>
        <w:rPr>
          <w:b/>
          <w:color w:val="231F20"/>
          <w:sz w:val="28"/>
          <w:szCs w:val="28"/>
        </w:rPr>
      </w:pPr>
      <w:r w:rsidRPr="005C7A4E">
        <w:rPr>
          <w:b/>
          <w:color w:val="231F20"/>
          <w:sz w:val="28"/>
          <w:szCs w:val="28"/>
        </w:rPr>
        <w:t>Instruirea la I grupa de electrosecuritate pentru personalul neelectrotehnic</w:t>
      </w:r>
    </w:p>
    <w:p w:rsidR="002460A3" w:rsidRPr="005C7A4E" w:rsidRDefault="002460A3" w:rsidP="002460A3">
      <w:pPr>
        <w:pStyle w:val="2"/>
        <w:tabs>
          <w:tab w:val="left" w:pos="651"/>
        </w:tabs>
        <w:spacing w:line="264" w:lineRule="auto"/>
        <w:ind w:left="450" w:right="-14"/>
        <w:rPr>
          <w:rFonts w:ascii="Times New Roman" w:hAnsi="Times New Roman" w:cs="Times New Roman"/>
          <w:b/>
          <w:color w:val="000000"/>
          <w:sz w:val="28"/>
          <w:szCs w:val="28"/>
          <w:shd w:val="clear" w:color="auto" w:fill="FFFFFF"/>
          <w:lang w:val="en-US"/>
        </w:rPr>
      </w:pPr>
    </w:p>
    <w:p w:rsidR="002460A3" w:rsidRPr="005C7A4E" w:rsidRDefault="002460A3" w:rsidP="002460A3">
      <w:pPr>
        <w:pStyle w:val="2"/>
        <w:tabs>
          <w:tab w:val="left" w:pos="651"/>
        </w:tabs>
        <w:spacing w:line="264" w:lineRule="auto"/>
        <w:ind w:right="-14" w:firstLine="450"/>
        <w:rPr>
          <w:rFonts w:ascii="Times New Roman" w:hAnsi="Times New Roman" w:cs="Times New Roman"/>
          <w:b/>
          <w:color w:val="231F20"/>
          <w:sz w:val="28"/>
          <w:szCs w:val="28"/>
          <w:lang w:val="en-US"/>
        </w:rPr>
      </w:pPr>
      <w:r w:rsidRPr="005C7A4E">
        <w:rPr>
          <w:rFonts w:ascii="Times New Roman" w:hAnsi="Times New Roman" w:cs="Times New Roman"/>
          <w:color w:val="000000"/>
          <w:sz w:val="28"/>
          <w:szCs w:val="28"/>
          <w:shd w:val="clear" w:color="auto" w:fill="FFFFFF"/>
          <w:lang w:val="en-US"/>
        </w:rPr>
        <w:t xml:space="preserve">Conform pct. </w:t>
      </w:r>
      <w:proofErr w:type="gramStart"/>
      <w:r w:rsidRPr="005C7A4E">
        <w:rPr>
          <w:rFonts w:ascii="Times New Roman" w:hAnsi="Times New Roman" w:cs="Times New Roman"/>
          <w:color w:val="000000"/>
          <w:sz w:val="28"/>
          <w:szCs w:val="28"/>
          <w:shd w:val="clear" w:color="auto" w:fill="FFFFFF"/>
          <w:lang w:val="en-US"/>
        </w:rPr>
        <w:t>26  din</w:t>
      </w:r>
      <w:proofErr w:type="gramEnd"/>
      <w:r w:rsidRPr="005C7A4E">
        <w:rPr>
          <w:rFonts w:ascii="Times New Roman" w:hAnsi="Times New Roman" w:cs="Times New Roman"/>
          <w:color w:val="000000"/>
          <w:sz w:val="28"/>
          <w:szCs w:val="28"/>
          <w:shd w:val="clear" w:color="auto" w:fill="FFFFFF"/>
          <w:lang w:val="en-US"/>
        </w:rPr>
        <w:t>   Regulamentul  cu privire la acordarea grupei de securitate electrica  pentru categoriile de personal electrotehnic        Personalului neelectrotehnic, care efectuează lucrări, în procesul cărora ar putea   apărea pericol de electrocutare, se acordă grupa de securitate electrică I. Instruirea personalului neelectrotehnic va fi efectuată de personal electrotehnic cu grupa de securitate electrică nu mai mică de III. Rezultatele verificării cunoștințelor personalului neelectrotehnic se înregistrează în registru special, fără eliberarea Talonului de autorizare.</w:t>
      </w:r>
    </w:p>
    <w:p w:rsidR="005C7A4E" w:rsidRDefault="005C7A4E" w:rsidP="002460A3">
      <w:pPr>
        <w:rPr>
          <w:rFonts w:ascii="Times New Roman" w:hAnsi="Times New Roman" w:cs="Times New Roman"/>
          <w:b/>
          <w:sz w:val="28"/>
          <w:szCs w:val="28"/>
          <w:lang w:val="en-US"/>
        </w:rPr>
      </w:pPr>
    </w:p>
    <w:p w:rsidR="002460A3" w:rsidRPr="005C7A4E" w:rsidRDefault="002460A3" w:rsidP="005C7A4E">
      <w:pPr>
        <w:jc w:val="center"/>
        <w:rPr>
          <w:rFonts w:ascii="Times New Roman" w:hAnsi="Times New Roman" w:cs="Times New Roman"/>
          <w:b/>
          <w:sz w:val="28"/>
          <w:szCs w:val="28"/>
          <w:lang w:val="en-US"/>
        </w:rPr>
      </w:pPr>
      <w:r w:rsidRPr="005C7A4E">
        <w:rPr>
          <w:rFonts w:ascii="Times New Roman" w:hAnsi="Times New Roman" w:cs="Times New Roman"/>
          <w:b/>
          <w:sz w:val="28"/>
          <w:szCs w:val="28"/>
          <w:lang w:val="en-US"/>
        </w:rPr>
        <w:t>Completarea Registrului</w:t>
      </w:r>
    </w:p>
    <w:p w:rsidR="002460A3" w:rsidRPr="005C7A4E" w:rsidRDefault="002460A3" w:rsidP="002460A3">
      <w:pPr>
        <w:pStyle w:val="a7"/>
        <w:spacing w:line="264" w:lineRule="auto"/>
        <w:ind w:right="145" w:firstLine="340"/>
        <w:jc w:val="center"/>
        <w:rPr>
          <w:b/>
          <w:color w:val="231F20"/>
          <w:sz w:val="28"/>
          <w:szCs w:val="28"/>
        </w:rPr>
      </w:pPr>
    </w:p>
    <w:p w:rsidR="002460A3" w:rsidRPr="005C7A4E" w:rsidRDefault="002460A3" w:rsidP="002460A3">
      <w:pPr>
        <w:pStyle w:val="a7"/>
        <w:spacing w:line="264" w:lineRule="auto"/>
        <w:ind w:right="145" w:firstLine="340"/>
        <w:jc w:val="center"/>
        <w:rPr>
          <w:b/>
          <w:color w:val="231F20"/>
          <w:sz w:val="28"/>
          <w:szCs w:val="28"/>
        </w:rPr>
      </w:pPr>
      <w:r w:rsidRPr="005C7A4E">
        <w:rPr>
          <w:b/>
          <w:color w:val="231F20"/>
          <w:sz w:val="28"/>
          <w:szCs w:val="28"/>
        </w:rPr>
        <w:t>Instruirea personalului privind protecția contra incendiilor</w:t>
      </w:r>
    </w:p>
    <w:p w:rsidR="002460A3" w:rsidRPr="005C7A4E" w:rsidRDefault="002460A3" w:rsidP="002460A3">
      <w:pPr>
        <w:pStyle w:val="a7"/>
        <w:spacing w:line="264" w:lineRule="auto"/>
        <w:ind w:right="145" w:firstLine="340"/>
        <w:jc w:val="center"/>
        <w:rPr>
          <w:b/>
          <w:color w:val="231F20"/>
          <w:sz w:val="28"/>
          <w:szCs w:val="28"/>
        </w:rPr>
      </w:pPr>
    </w:p>
    <w:p w:rsidR="002460A3" w:rsidRPr="005C7A4E" w:rsidRDefault="002460A3" w:rsidP="002460A3">
      <w:pPr>
        <w:pStyle w:val="a7"/>
        <w:spacing w:line="264" w:lineRule="auto"/>
        <w:ind w:right="145" w:firstLine="340"/>
        <w:rPr>
          <w:color w:val="000000"/>
          <w:sz w:val="28"/>
          <w:szCs w:val="28"/>
        </w:rPr>
      </w:pPr>
      <w:r w:rsidRPr="005C7A4E">
        <w:rPr>
          <w:b/>
          <w:color w:val="000000"/>
          <w:sz w:val="28"/>
          <w:szCs w:val="28"/>
        </w:rPr>
        <w:t>Conform art. 11 din</w:t>
      </w:r>
      <w:r w:rsidRPr="005C7A4E">
        <w:rPr>
          <w:color w:val="000000"/>
          <w:sz w:val="28"/>
          <w:szCs w:val="28"/>
        </w:rPr>
        <w:t xml:space="preserve"> </w:t>
      </w:r>
      <w:r w:rsidRPr="005C7A4E">
        <w:rPr>
          <w:b/>
          <w:color w:val="000000"/>
          <w:sz w:val="28"/>
          <w:szCs w:val="28"/>
        </w:rPr>
        <w:t>Legea</w:t>
      </w:r>
      <w:r w:rsidRPr="005C7A4E">
        <w:rPr>
          <w:color w:val="000000"/>
          <w:sz w:val="28"/>
          <w:szCs w:val="28"/>
        </w:rPr>
        <w:t xml:space="preserve"> </w:t>
      </w:r>
      <w:r w:rsidRPr="005C7A4E">
        <w:rPr>
          <w:b/>
          <w:bCs/>
          <w:color w:val="000000"/>
          <w:sz w:val="28"/>
          <w:szCs w:val="28"/>
        </w:rPr>
        <w:t xml:space="preserve">privind apărarea împotriva incendiilor </w:t>
      </w:r>
      <w:r w:rsidRPr="005C7A4E">
        <w:rPr>
          <w:b/>
          <w:color w:val="000000"/>
          <w:sz w:val="28"/>
          <w:szCs w:val="28"/>
        </w:rPr>
        <w:t>nr. 267 din  09.11.1994</w:t>
      </w:r>
      <w:r w:rsidRPr="005C7A4E">
        <w:rPr>
          <w:b/>
          <w:bCs/>
          <w:color w:val="000000"/>
          <w:sz w:val="28"/>
          <w:szCs w:val="28"/>
        </w:rPr>
        <w:t xml:space="preserve">, </w:t>
      </w:r>
      <w:r w:rsidRPr="005C7A4E">
        <w:rPr>
          <w:color w:val="000000"/>
          <w:sz w:val="28"/>
          <w:szCs w:val="28"/>
        </w:rPr>
        <w:t>conducătorii, administratorii şi alte persoane cu funcţii de răspundere din cadrul unităţilor economice deţin certificate privind absolvirea cursului de instruire în domeniul apărării împotriva incendiilor în cadrul Centrului Republican de Instruire al Inspectoratului General pentru Situații de Urgență conform programelor specializate.</w:t>
      </w:r>
    </w:p>
    <w:p w:rsidR="002460A3" w:rsidRPr="005C7A4E" w:rsidRDefault="002460A3" w:rsidP="002460A3">
      <w:pPr>
        <w:pStyle w:val="a7"/>
        <w:spacing w:line="264" w:lineRule="auto"/>
        <w:ind w:right="145" w:firstLine="340"/>
        <w:rPr>
          <w:color w:val="000000"/>
          <w:sz w:val="28"/>
          <w:szCs w:val="28"/>
        </w:rPr>
      </w:pPr>
      <w:r w:rsidRPr="005C7A4E">
        <w:rPr>
          <w:b/>
          <w:color w:val="231F20"/>
          <w:sz w:val="28"/>
          <w:szCs w:val="28"/>
        </w:rPr>
        <w:lastRenderedPageBreak/>
        <w:t xml:space="preserve">Conform pct. 4 din </w:t>
      </w:r>
      <w:r w:rsidRPr="005C7A4E">
        <w:rPr>
          <w:rStyle w:val="a3"/>
          <w:color w:val="000000"/>
          <w:sz w:val="28"/>
          <w:szCs w:val="28"/>
        </w:rPr>
        <w:t>Regulile generale de apărare împotriva</w:t>
      </w:r>
      <w:r w:rsidRPr="005C7A4E">
        <w:rPr>
          <w:b/>
          <w:bCs/>
          <w:color w:val="000000"/>
          <w:sz w:val="28"/>
          <w:szCs w:val="28"/>
        </w:rPr>
        <w:br/>
      </w:r>
      <w:r w:rsidRPr="005C7A4E">
        <w:rPr>
          <w:rStyle w:val="a3"/>
          <w:color w:val="000000"/>
          <w:sz w:val="28"/>
          <w:szCs w:val="28"/>
        </w:rPr>
        <w:t>incendiilor, aprobate prin H.G.</w:t>
      </w:r>
      <w:r w:rsidRPr="005C7A4E">
        <w:rPr>
          <w:color w:val="000000"/>
          <w:sz w:val="28"/>
          <w:szCs w:val="28"/>
        </w:rPr>
        <w:t xml:space="preserve">  </w:t>
      </w:r>
      <w:r w:rsidRPr="005C7A4E">
        <w:rPr>
          <w:b/>
          <w:color w:val="000000"/>
          <w:sz w:val="28"/>
          <w:szCs w:val="28"/>
        </w:rPr>
        <w:t>nr. 1159 din  24.10.2007</w:t>
      </w:r>
      <w:r w:rsidRPr="005C7A4E">
        <w:rPr>
          <w:rStyle w:val="a3"/>
          <w:color w:val="000000"/>
          <w:sz w:val="28"/>
          <w:szCs w:val="28"/>
        </w:rPr>
        <w:t xml:space="preserve">, </w:t>
      </w:r>
      <w:r w:rsidRPr="005C7A4E">
        <w:rPr>
          <w:color w:val="000000"/>
          <w:sz w:val="28"/>
          <w:szCs w:val="28"/>
        </w:rPr>
        <w:t xml:space="preserve">lucrătorii întreprinderilor se admit la exercitarea funcţiilor de serviciu numai după trecerea instructajului de protecţie contra incendiilor, iar la schimbarea specificului de lucru trebuie să urmeze cursuri suplimentare de prevenire şi stingere a eventualelor incendii, în modul stabilit de legislaţia în vigoare şi de conducătorul întreprinderii. </w:t>
      </w:r>
    </w:p>
    <w:p w:rsidR="005C7A4E" w:rsidRDefault="005C7A4E" w:rsidP="005C7A4E">
      <w:pPr>
        <w:jc w:val="center"/>
        <w:rPr>
          <w:rFonts w:ascii="Times New Roman" w:hAnsi="Times New Roman" w:cs="Times New Roman"/>
          <w:b/>
          <w:sz w:val="28"/>
          <w:szCs w:val="28"/>
          <w:lang w:val="en-US"/>
        </w:rPr>
      </w:pPr>
    </w:p>
    <w:p w:rsidR="002460A3" w:rsidRPr="005C7A4E" w:rsidRDefault="002460A3" w:rsidP="005C7A4E">
      <w:pPr>
        <w:jc w:val="center"/>
        <w:rPr>
          <w:rFonts w:ascii="Times New Roman" w:hAnsi="Times New Roman" w:cs="Times New Roman"/>
          <w:b/>
          <w:sz w:val="28"/>
          <w:szCs w:val="28"/>
          <w:lang w:val="en-US"/>
        </w:rPr>
      </w:pPr>
      <w:r w:rsidRPr="005C7A4E">
        <w:rPr>
          <w:rFonts w:ascii="Times New Roman" w:hAnsi="Times New Roman" w:cs="Times New Roman"/>
          <w:b/>
          <w:sz w:val="28"/>
          <w:szCs w:val="28"/>
          <w:lang w:val="en-US"/>
        </w:rPr>
        <w:t>Completarea Registrului</w:t>
      </w:r>
    </w:p>
    <w:p w:rsidR="002460A3" w:rsidRPr="005C7A4E" w:rsidRDefault="002460A3" w:rsidP="00257BB5">
      <w:pPr>
        <w:rPr>
          <w:rFonts w:ascii="Times New Roman" w:hAnsi="Times New Roman" w:cs="Times New Roman"/>
          <w:color w:val="333333"/>
          <w:sz w:val="28"/>
          <w:szCs w:val="28"/>
          <w:shd w:val="clear" w:color="auto" w:fill="FFFFFF"/>
          <w:lang w:val="ro-RO"/>
        </w:rPr>
      </w:pPr>
    </w:p>
    <w:p w:rsidR="002460A3" w:rsidRPr="005C7A4E" w:rsidRDefault="002460A3" w:rsidP="002460A3">
      <w:pPr>
        <w:pStyle w:val="1"/>
        <w:spacing w:before="75" w:after="75"/>
        <w:jc w:val="center"/>
        <w:rPr>
          <w:rFonts w:ascii="Times New Roman" w:hAnsi="Times New Roman" w:cs="Times New Roman"/>
          <w:color w:val="6D7274"/>
          <w:sz w:val="28"/>
          <w:szCs w:val="28"/>
          <w:lang w:val="en-US"/>
        </w:rPr>
      </w:pPr>
      <w:r w:rsidRPr="005C7A4E">
        <w:rPr>
          <w:rStyle w:val="a3"/>
          <w:rFonts w:ascii="Times New Roman" w:hAnsi="Times New Roman" w:cs="Times New Roman"/>
          <w:b w:val="0"/>
          <w:bCs w:val="0"/>
          <w:color w:val="000000"/>
          <w:sz w:val="28"/>
          <w:szCs w:val="28"/>
          <w:lang w:val="en-US"/>
        </w:rPr>
        <w:t>Instruire privind acordarea primului ajutor premedical (pînă la sosirea ambulanței)</w:t>
      </w:r>
    </w:p>
    <w:p w:rsidR="002460A3" w:rsidRPr="005C7A4E" w:rsidRDefault="002460A3" w:rsidP="002460A3">
      <w:pPr>
        <w:pStyle w:val="3"/>
        <w:spacing w:before="75" w:beforeAutospacing="0" w:after="75" w:afterAutospacing="0"/>
        <w:jc w:val="both"/>
        <w:rPr>
          <w:b w:val="0"/>
          <w:bCs w:val="0"/>
          <w:color w:val="6D7274"/>
          <w:sz w:val="28"/>
          <w:szCs w:val="28"/>
          <w:lang w:val="en-US"/>
        </w:rPr>
      </w:pPr>
      <w:r w:rsidRPr="005C7A4E">
        <w:rPr>
          <w:b w:val="0"/>
          <w:bCs w:val="0"/>
          <w:color w:val="000000"/>
          <w:sz w:val="28"/>
          <w:szCs w:val="28"/>
          <w:lang w:val="en-US"/>
        </w:rPr>
        <w:t xml:space="preserve">Conform art. </w:t>
      </w:r>
      <w:proofErr w:type="gramStart"/>
      <w:r w:rsidRPr="005C7A4E">
        <w:rPr>
          <w:b w:val="0"/>
          <w:bCs w:val="0"/>
          <w:color w:val="000000"/>
          <w:sz w:val="28"/>
          <w:szCs w:val="28"/>
          <w:lang w:val="en-US"/>
        </w:rPr>
        <w:t>12  din</w:t>
      </w:r>
      <w:proofErr w:type="gramEnd"/>
      <w:r w:rsidRPr="005C7A4E">
        <w:rPr>
          <w:b w:val="0"/>
          <w:bCs w:val="0"/>
          <w:color w:val="000000"/>
          <w:sz w:val="28"/>
          <w:szCs w:val="28"/>
          <w:lang w:val="en-US"/>
        </w:rPr>
        <w:t xml:space="preserve"> Legea securității și sănătății în muncă nr. 186 din 10.08.2008 - În cazul unui pericol grav şi imediat, </w:t>
      </w:r>
      <w:r w:rsidRPr="005C7A4E">
        <w:rPr>
          <w:rStyle w:val="a3"/>
          <w:b/>
          <w:bCs/>
          <w:color w:val="000000"/>
          <w:sz w:val="28"/>
          <w:szCs w:val="28"/>
          <w:lang w:val="en-US"/>
        </w:rPr>
        <w:t>angajatorul este obligat, să ia măsurile necesare pentru acordarea primului ajutor.</w:t>
      </w:r>
      <w:r w:rsidRPr="005C7A4E">
        <w:rPr>
          <w:b w:val="0"/>
          <w:bCs w:val="0"/>
          <w:color w:val="000000"/>
          <w:sz w:val="28"/>
          <w:szCs w:val="28"/>
          <w:lang w:val="en-US"/>
        </w:rPr>
        <w:t> </w:t>
      </w:r>
      <w:r w:rsidRPr="005C7A4E">
        <w:rPr>
          <w:rStyle w:val="a3"/>
          <w:b/>
          <w:bCs/>
          <w:color w:val="000000"/>
          <w:sz w:val="28"/>
          <w:szCs w:val="28"/>
          <w:lang w:val="en-US"/>
        </w:rPr>
        <w:t>Pentru aceasta</w:t>
      </w:r>
      <w:r w:rsidRPr="005C7A4E">
        <w:rPr>
          <w:b w:val="0"/>
          <w:bCs w:val="0"/>
          <w:color w:val="000000"/>
          <w:sz w:val="28"/>
          <w:szCs w:val="28"/>
          <w:lang w:val="en-US"/>
        </w:rPr>
        <w:t> </w:t>
      </w:r>
      <w:r w:rsidRPr="005C7A4E">
        <w:rPr>
          <w:rStyle w:val="a3"/>
          <w:b/>
          <w:bCs/>
          <w:color w:val="000000"/>
          <w:sz w:val="28"/>
          <w:szCs w:val="28"/>
          <w:lang w:val="en-US"/>
        </w:rPr>
        <w:t>angajatorul va desemna, lucrătorii care vor aplica măsurile de prim ajutor, va asigura instruirea acestora și va dota fiecare loc de muncă cu trusă medicală.</w:t>
      </w:r>
    </w:p>
    <w:p w:rsidR="0004096E" w:rsidRDefault="0004096E" w:rsidP="0004096E">
      <w:pPr>
        <w:pStyle w:val="a7"/>
        <w:spacing w:line="264" w:lineRule="auto"/>
        <w:ind w:left="1170" w:right="146"/>
        <w:jc w:val="left"/>
        <w:rPr>
          <w:color w:val="000000"/>
        </w:rPr>
      </w:pPr>
    </w:p>
    <w:p w:rsidR="0004096E" w:rsidRPr="0004096E" w:rsidRDefault="0004096E" w:rsidP="002F2DFC">
      <w:pPr>
        <w:shd w:val="clear" w:color="auto" w:fill="FFFFFF"/>
        <w:spacing w:after="0" w:line="240" w:lineRule="auto"/>
        <w:jc w:val="center"/>
        <w:rPr>
          <w:rFonts w:ascii="Georgia" w:eastAsia="Times New Roman" w:hAnsi="Georgia" w:cs="Times New Roman"/>
          <w:color w:val="333333"/>
          <w:sz w:val="24"/>
          <w:szCs w:val="24"/>
          <w:lang w:val="en-US" w:eastAsia="ru-RU"/>
        </w:rPr>
      </w:pPr>
      <w:r w:rsidRPr="0004096E">
        <w:rPr>
          <w:rFonts w:ascii="Georgia" w:eastAsia="Times New Roman" w:hAnsi="Georgia" w:cs="Times New Roman"/>
          <w:b/>
          <w:bCs/>
          <w:color w:val="333333"/>
          <w:sz w:val="24"/>
          <w:szCs w:val="24"/>
          <w:lang w:val="en-US" w:eastAsia="ru-RU"/>
        </w:rPr>
        <w:t>Elaborarea instrucţiunilor de securitate şi sănătate în muncă</w:t>
      </w:r>
    </w:p>
    <w:p w:rsidR="002F2DFC" w:rsidRDefault="0004096E" w:rsidP="0004096E">
      <w:pPr>
        <w:shd w:val="clear" w:color="auto" w:fill="FFFFFF"/>
        <w:spacing w:after="0" w:line="240" w:lineRule="auto"/>
        <w:rPr>
          <w:rFonts w:ascii="Georgia" w:eastAsia="Times New Roman" w:hAnsi="Georgia" w:cs="Times New Roman"/>
          <w:color w:val="333333"/>
          <w:sz w:val="24"/>
          <w:szCs w:val="24"/>
          <w:lang w:val="en-US" w:eastAsia="ru-RU"/>
        </w:rPr>
      </w:pPr>
      <w:r w:rsidRPr="0004096E">
        <w:rPr>
          <w:rFonts w:ascii="Georgia" w:eastAsia="Times New Roman" w:hAnsi="Georgia" w:cs="Times New Roman"/>
          <w:color w:val="333333"/>
          <w:sz w:val="24"/>
          <w:szCs w:val="24"/>
          <w:lang w:val="en-US" w:eastAsia="ru-RU"/>
        </w:rPr>
        <w:t>       </w:t>
      </w:r>
    </w:p>
    <w:p w:rsidR="0004096E" w:rsidRPr="0004096E" w:rsidRDefault="0004096E" w:rsidP="0004096E">
      <w:pPr>
        <w:shd w:val="clear" w:color="auto" w:fill="FFFFFF"/>
        <w:spacing w:after="0" w:line="240" w:lineRule="auto"/>
        <w:rPr>
          <w:rFonts w:ascii="Georgia" w:eastAsia="Times New Roman" w:hAnsi="Georgia" w:cs="Times New Roman"/>
          <w:color w:val="333333"/>
          <w:sz w:val="24"/>
          <w:szCs w:val="24"/>
          <w:lang w:val="en-US" w:eastAsia="ru-RU"/>
        </w:rPr>
      </w:pPr>
      <w:r w:rsidRPr="0004096E">
        <w:rPr>
          <w:rFonts w:ascii="Georgia" w:eastAsia="Times New Roman" w:hAnsi="Georgia" w:cs="Times New Roman"/>
          <w:color w:val="333333"/>
          <w:sz w:val="24"/>
          <w:szCs w:val="24"/>
          <w:lang w:val="en-US" w:eastAsia="ru-RU"/>
        </w:rPr>
        <w:t xml:space="preserve">     </w:t>
      </w:r>
      <w:r w:rsidRPr="0004096E">
        <w:rPr>
          <w:rFonts w:ascii="Georgia" w:eastAsia="Times New Roman" w:hAnsi="Georgia" w:cs="Times New Roman"/>
          <w:b/>
          <w:color w:val="333333"/>
          <w:sz w:val="24"/>
          <w:szCs w:val="24"/>
          <w:lang w:val="en-US" w:eastAsia="ru-RU"/>
        </w:rPr>
        <w:t>76.Instrucţiunile se elaborează pentru toate ocupaţiile şi lucrările desfăşurate în unitate,</w:t>
      </w:r>
      <w:r w:rsidRPr="0004096E">
        <w:rPr>
          <w:rFonts w:ascii="Georgia" w:eastAsia="Times New Roman" w:hAnsi="Georgia" w:cs="Times New Roman"/>
          <w:color w:val="333333"/>
          <w:sz w:val="24"/>
          <w:szCs w:val="24"/>
          <w:lang w:val="en-US" w:eastAsia="ru-RU"/>
        </w:rPr>
        <w:t xml:space="preserve"> ţinînd seama de particularităţile acestora şi ale locurilor de muncă/posturilor de lucru, şi se perfectează conform anexei nr. 7 la prezentul Regulament.</w:t>
      </w:r>
    </w:p>
    <w:p w:rsidR="0004096E" w:rsidRPr="0004096E" w:rsidRDefault="0004096E" w:rsidP="0004096E">
      <w:pPr>
        <w:shd w:val="clear" w:color="auto" w:fill="FFFFFF"/>
        <w:spacing w:after="0" w:line="240" w:lineRule="auto"/>
        <w:rPr>
          <w:rFonts w:ascii="Georgia" w:eastAsia="Times New Roman" w:hAnsi="Georgia" w:cs="Times New Roman"/>
          <w:color w:val="333333"/>
          <w:sz w:val="24"/>
          <w:szCs w:val="24"/>
          <w:lang w:val="en-US" w:eastAsia="ru-RU"/>
        </w:rPr>
      </w:pPr>
      <w:r w:rsidRPr="0004096E">
        <w:rPr>
          <w:rFonts w:ascii="Georgia" w:eastAsia="Times New Roman" w:hAnsi="Georgia" w:cs="Times New Roman"/>
          <w:color w:val="333333"/>
          <w:sz w:val="24"/>
          <w:szCs w:val="24"/>
          <w:lang w:val="en-US" w:eastAsia="ru-RU"/>
        </w:rPr>
        <w:t>            77.Textul instrucţiunilor se va constitui din cerinţe laconice, distincte, care vor exclude interpretări diverse. Cerinţele instrucţiunilor vor fi expuse în consecutivitate conformă desfăşurării procesului de muncă şi vor fi formulate pe baza actelor normative de securitate şi sănătate în muncă, instrucţiunilor de utilizare a echipamentelor de lucru şi a echipamentelor de protecţie emise de producător, precum şi pe baza documentaţiei tehnologice. </w:t>
      </w:r>
    </w:p>
    <w:p w:rsidR="0004096E" w:rsidRPr="0004096E" w:rsidRDefault="0004096E" w:rsidP="0004096E">
      <w:pPr>
        <w:shd w:val="clear" w:color="auto" w:fill="FFFFFF"/>
        <w:spacing w:after="0" w:line="240" w:lineRule="auto"/>
        <w:rPr>
          <w:rFonts w:ascii="Georgia" w:eastAsia="Times New Roman" w:hAnsi="Georgia" w:cs="Times New Roman"/>
          <w:b/>
          <w:color w:val="333333"/>
          <w:sz w:val="24"/>
          <w:szCs w:val="24"/>
          <w:lang w:val="en-US" w:eastAsia="ru-RU"/>
        </w:rPr>
      </w:pPr>
      <w:r w:rsidRPr="0004096E">
        <w:rPr>
          <w:rFonts w:ascii="Georgia" w:eastAsia="Times New Roman" w:hAnsi="Georgia" w:cs="Times New Roman"/>
          <w:color w:val="333333"/>
          <w:sz w:val="24"/>
          <w:szCs w:val="24"/>
          <w:lang w:val="en-US" w:eastAsia="ru-RU"/>
        </w:rPr>
        <w:t xml:space="preserve">            </w:t>
      </w:r>
      <w:r w:rsidRPr="0004096E">
        <w:rPr>
          <w:rFonts w:ascii="Georgia" w:eastAsia="Times New Roman" w:hAnsi="Georgia" w:cs="Times New Roman"/>
          <w:b/>
          <w:color w:val="333333"/>
          <w:sz w:val="24"/>
          <w:szCs w:val="24"/>
          <w:lang w:val="en-US" w:eastAsia="ru-RU"/>
        </w:rPr>
        <w:t>78.Instrucţiunile vor fi reexaminate în următoarele cazuri:</w:t>
      </w:r>
    </w:p>
    <w:p w:rsidR="0004096E" w:rsidRPr="0004096E" w:rsidRDefault="0004096E" w:rsidP="0004096E">
      <w:pPr>
        <w:shd w:val="clear" w:color="auto" w:fill="FFFFFF"/>
        <w:spacing w:after="0" w:line="240" w:lineRule="auto"/>
        <w:rPr>
          <w:rFonts w:ascii="Georgia" w:eastAsia="Times New Roman" w:hAnsi="Georgia" w:cs="Times New Roman"/>
          <w:b/>
          <w:color w:val="333333"/>
          <w:sz w:val="24"/>
          <w:szCs w:val="24"/>
          <w:lang w:val="en-US" w:eastAsia="ru-RU"/>
        </w:rPr>
      </w:pPr>
      <w:r w:rsidRPr="0004096E">
        <w:rPr>
          <w:rFonts w:ascii="Georgia" w:eastAsia="Times New Roman" w:hAnsi="Georgia" w:cs="Times New Roman"/>
          <w:b/>
          <w:color w:val="333333"/>
          <w:sz w:val="24"/>
          <w:szCs w:val="24"/>
          <w:lang w:val="en-US" w:eastAsia="ru-RU"/>
        </w:rPr>
        <w:t xml:space="preserve">            1) la apariţia unor noi acte normative de securitate şi sănătate în </w:t>
      </w:r>
      <w:proofErr w:type="gramStart"/>
      <w:r w:rsidRPr="0004096E">
        <w:rPr>
          <w:rFonts w:ascii="Georgia" w:eastAsia="Times New Roman" w:hAnsi="Georgia" w:cs="Times New Roman"/>
          <w:b/>
          <w:color w:val="333333"/>
          <w:sz w:val="24"/>
          <w:szCs w:val="24"/>
          <w:lang w:val="en-US" w:eastAsia="ru-RU"/>
        </w:rPr>
        <w:t>muncă ;</w:t>
      </w:r>
      <w:proofErr w:type="gramEnd"/>
    </w:p>
    <w:p w:rsidR="0004096E" w:rsidRPr="0004096E" w:rsidRDefault="0004096E" w:rsidP="0004096E">
      <w:pPr>
        <w:shd w:val="clear" w:color="auto" w:fill="FFFFFF"/>
        <w:spacing w:after="0" w:line="240" w:lineRule="auto"/>
        <w:rPr>
          <w:rFonts w:ascii="Georgia" w:eastAsia="Times New Roman" w:hAnsi="Georgia" w:cs="Times New Roman"/>
          <w:b/>
          <w:color w:val="333333"/>
          <w:sz w:val="24"/>
          <w:szCs w:val="24"/>
          <w:lang w:val="en-US" w:eastAsia="ru-RU"/>
        </w:rPr>
      </w:pPr>
      <w:r w:rsidRPr="0004096E">
        <w:rPr>
          <w:rFonts w:ascii="Georgia" w:eastAsia="Times New Roman" w:hAnsi="Georgia" w:cs="Times New Roman"/>
          <w:b/>
          <w:color w:val="333333"/>
          <w:sz w:val="24"/>
          <w:szCs w:val="24"/>
          <w:lang w:val="en-US" w:eastAsia="ru-RU"/>
        </w:rPr>
        <w:t>            2) la modificarea procesului tehnologic, schimbarea condiţiilor de lucru, utilizarea echipamentelor de lucru noi;</w:t>
      </w:r>
    </w:p>
    <w:p w:rsidR="0004096E" w:rsidRPr="0004096E" w:rsidRDefault="0004096E" w:rsidP="0004096E">
      <w:pPr>
        <w:shd w:val="clear" w:color="auto" w:fill="FFFFFF"/>
        <w:spacing w:after="0" w:line="240" w:lineRule="auto"/>
        <w:rPr>
          <w:rFonts w:ascii="Georgia" w:eastAsia="Times New Roman" w:hAnsi="Georgia" w:cs="Times New Roman"/>
          <w:b/>
          <w:color w:val="333333"/>
          <w:sz w:val="24"/>
          <w:szCs w:val="24"/>
          <w:lang w:val="en-US" w:eastAsia="ru-RU"/>
        </w:rPr>
      </w:pPr>
      <w:r w:rsidRPr="0004096E">
        <w:rPr>
          <w:rFonts w:ascii="Georgia" w:eastAsia="Times New Roman" w:hAnsi="Georgia" w:cs="Times New Roman"/>
          <w:b/>
          <w:color w:val="333333"/>
          <w:sz w:val="24"/>
          <w:szCs w:val="24"/>
          <w:lang w:val="en-US" w:eastAsia="ru-RU"/>
        </w:rPr>
        <w:t>            3) la apariţia unor situaţii de avarie sau în urma unui accident de muncă produs din cauza imperfecţiunii instrucţiunilor.</w:t>
      </w:r>
    </w:p>
    <w:p w:rsidR="0004096E" w:rsidRPr="0004096E" w:rsidRDefault="0004096E" w:rsidP="0004096E">
      <w:pPr>
        <w:shd w:val="clear" w:color="auto" w:fill="FFFFFF"/>
        <w:spacing w:after="0" w:line="240" w:lineRule="auto"/>
        <w:rPr>
          <w:rFonts w:ascii="Georgia" w:eastAsia="Times New Roman" w:hAnsi="Georgia" w:cs="Times New Roman"/>
          <w:color w:val="333333"/>
          <w:sz w:val="24"/>
          <w:szCs w:val="24"/>
          <w:lang w:val="en-US" w:eastAsia="ru-RU"/>
        </w:rPr>
      </w:pPr>
      <w:r w:rsidRPr="0004096E">
        <w:rPr>
          <w:rFonts w:ascii="Georgia" w:eastAsia="Times New Roman" w:hAnsi="Georgia" w:cs="Times New Roman"/>
          <w:color w:val="333333"/>
          <w:sz w:val="24"/>
          <w:szCs w:val="24"/>
          <w:lang w:val="en-US" w:eastAsia="ru-RU"/>
        </w:rPr>
        <w:t>            79.Instrucţiunile se înregistrează într-un registru, conform anexei nr. 8 la prezentul Regulament, se multiplică într-un număr necesar şi se acordă muncitorilor.</w:t>
      </w:r>
    </w:p>
    <w:p w:rsidR="0004096E" w:rsidRPr="00E30A0E" w:rsidRDefault="0004096E" w:rsidP="0004096E">
      <w:pPr>
        <w:pStyle w:val="a7"/>
        <w:spacing w:line="264" w:lineRule="auto"/>
        <w:ind w:left="1170" w:right="146"/>
        <w:jc w:val="left"/>
        <w:rPr>
          <w:color w:val="231F20"/>
          <w:spacing w:val="-3"/>
        </w:rPr>
      </w:pPr>
      <w:r>
        <w:rPr>
          <w:color w:val="000000"/>
        </w:rPr>
        <w:br/>
      </w:r>
    </w:p>
    <w:p w:rsidR="0004096E" w:rsidRDefault="0004096E" w:rsidP="0004096E">
      <w:pPr>
        <w:pStyle w:val="a7"/>
        <w:spacing w:line="264" w:lineRule="auto"/>
        <w:ind w:right="146"/>
        <w:jc w:val="left"/>
        <w:rPr>
          <w:color w:val="000000"/>
        </w:rPr>
      </w:pPr>
      <w:r>
        <w:rPr>
          <w:color w:val="000000"/>
        </w:rPr>
        <w:t xml:space="preserve">          Instrucţiunile se înregistrează într-un registru, conform modelului de mai jos, se multiplică într-un număr necesar şi se acordă lucrătorilor.</w:t>
      </w:r>
    </w:p>
    <w:p w:rsidR="0004096E" w:rsidRDefault="0004096E" w:rsidP="0004096E">
      <w:pPr>
        <w:pStyle w:val="a7"/>
        <w:ind w:left="0"/>
        <w:jc w:val="left"/>
        <w:rPr>
          <w:b/>
          <w:sz w:val="8"/>
        </w:rPr>
      </w:pPr>
    </w:p>
    <w:tbl>
      <w:tblPr>
        <w:tblStyle w:val="TableNormal"/>
        <w:tblW w:w="0" w:type="auto"/>
        <w:tblInd w:w="198"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536"/>
        <w:gridCol w:w="694"/>
        <w:gridCol w:w="3346"/>
        <w:gridCol w:w="5422"/>
      </w:tblGrid>
      <w:tr w:rsidR="0004096E" w:rsidRPr="00B91595" w:rsidTr="0004096E">
        <w:trPr>
          <w:trHeight w:val="120"/>
        </w:trPr>
        <w:tc>
          <w:tcPr>
            <w:tcW w:w="9998" w:type="dxa"/>
            <w:gridSpan w:val="4"/>
            <w:tcBorders>
              <w:bottom w:val="single" w:sz="12" w:space="0" w:color="231F20"/>
            </w:tcBorders>
          </w:tcPr>
          <w:p w:rsidR="0004096E" w:rsidRDefault="0004096E" w:rsidP="0023250E">
            <w:pPr>
              <w:pStyle w:val="TableParagraph"/>
              <w:rPr>
                <w:sz w:val="6"/>
              </w:rPr>
            </w:pPr>
          </w:p>
        </w:tc>
      </w:tr>
      <w:tr w:rsidR="0004096E" w:rsidRPr="00B91595" w:rsidTr="0004096E">
        <w:trPr>
          <w:trHeight w:val="939"/>
        </w:trPr>
        <w:tc>
          <w:tcPr>
            <w:tcW w:w="9998" w:type="dxa"/>
            <w:gridSpan w:val="4"/>
            <w:tcBorders>
              <w:top w:val="single" w:sz="12" w:space="0" w:color="231F20"/>
              <w:bottom w:val="single" w:sz="12" w:space="0" w:color="231F20"/>
            </w:tcBorders>
          </w:tcPr>
          <w:p w:rsidR="0004096E" w:rsidRDefault="0004096E" w:rsidP="0023250E">
            <w:pPr>
              <w:pStyle w:val="TableParagraph"/>
              <w:spacing w:line="188" w:lineRule="exact"/>
              <w:ind w:left="775" w:right="745"/>
              <w:jc w:val="center"/>
              <w:rPr>
                <w:sz w:val="17"/>
              </w:rPr>
            </w:pPr>
            <w:r>
              <w:rPr>
                <w:color w:val="231F20"/>
                <w:sz w:val="17"/>
              </w:rPr>
              <w:t>(denumirea unităţii)</w:t>
            </w:r>
          </w:p>
          <w:p w:rsidR="0004096E" w:rsidRDefault="0004096E" w:rsidP="0023250E">
            <w:pPr>
              <w:pStyle w:val="TableParagraph"/>
              <w:spacing w:before="9"/>
              <w:rPr>
                <w:b/>
                <w:sz w:val="14"/>
              </w:rPr>
            </w:pPr>
          </w:p>
          <w:p w:rsidR="0004096E" w:rsidRDefault="0004096E" w:rsidP="0023250E">
            <w:pPr>
              <w:pStyle w:val="TableParagraph"/>
              <w:spacing w:line="195" w:lineRule="exact"/>
              <w:ind w:left="774" w:right="745"/>
              <w:jc w:val="center"/>
              <w:rPr>
                <w:b/>
                <w:sz w:val="17"/>
              </w:rPr>
            </w:pPr>
            <w:r>
              <w:rPr>
                <w:b/>
                <w:color w:val="231F20"/>
                <w:sz w:val="17"/>
              </w:rPr>
              <w:t>REGISTRUL</w:t>
            </w:r>
          </w:p>
          <w:p w:rsidR="0004096E" w:rsidRDefault="0004096E" w:rsidP="0023250E">
            <w:pPr>
              <w:pStyle w:val="TableParagraph"/>
              <w:spacing w:line="195" w:lineRule="exact"/>
              <w:ind w:left="775" w:right="745"/>
              <w:jc w:val="center"/>
              <w:rPr>
                <w:b/>
                <w:sz w:val="17"/>
              </w:rPr>
            </w:pPr>
            <w:r>
              <w:rPr>
                <w:b/>
                <w:color w:val="231F20"/>
                <w:sz w:val="17"/>
              </w:rPr>
              <w:t>de înregistrare a instrucţiunilor de securitate şi sănătate în muncă</w:t>
            </w:r>
          </w:p>
        </w:tc>
      </w:tr>
      <w:tr w:rsidR="0004096E" w:rsidRPr="00B91595" w:rsidTr="0004096E">
        <w:trPr>
          <w:trHeight w:val="1244"/>
        </w:trPr>
        <w:tc>
          <w:tcPr>
            <w:tcW w:w="536" w:type="dxa"/>
            <w:tcBorders>
              <w:top w:val="single" w:sz="12" w:space="0" w:color="231F20"/>
              <w:bottom w:val="single" w:sz="12" w:space="0" w:color="231F20"/>
              <w:right w:val="single" w:sz="12" w:space="0" w:color="231F20"/>
            </w:tcBorders>
            <w:textDirection w:val="btLr"/>
          </w:tcPr>
          <w:p w:rsidR="0004096E" w:rsidRDefault="0004096E" w:rsidP="0023250E">
            <w:pPr>
              <w:pStyle w:val="TableParagraph"/>
              <w:spacing w:before="67" w:line="244" w:lineRule="auto"/>
              <w:ind w:left="236" w:right="197" w:hanging="17"/>
              <w:rPr>
                <w:sz w:val="17"/>
              </w:rPr>
            </w:pPr>
            <w:r>
              <w:rPr>
                <w:color w:val="231F20"/>
                <w:sz w:val="17"/>
              </w:rPr>
              <w:t>Numărul de înregistrare</w:t>
            </w:r>
          </w:p>
        </w:tc>
        <w:tc>
          <w:tcPr>
            <w:tcW w:w="694" w:type="dxa"/>
            <w:tcBorders>
              <w:top w:val="single" w:sz="12" w:space="0" w:color="231F20"/>
              <w:left w:val="single" w:sz="12" w:space="0" w:color="231F20"/>
              <w:bottom w:val="single" w:sz="12" w:space="0" w:color="231F20"/>
              <w:right w:val="single" w:sz="12" w:space="0" w:color="231F20"/>
            </w:tcBorders>
            <w:textDirection w:val="btLr"/>
          </w:tcPr>
          <w:p w:rsidR="0004096E" w:rsidRDefault="0004096E" w:rsidP="0023250E">
            <w:pPr>
              <w:pStyle w:val="TableParagraph"/>
              <w:spacing w:before="73" w:line="244" w:lineRule="auto"/>
              <w:ind w:left="312" w:hanging="231"/>
              <w:rPr>
                <w:sz w:val="17"/>
              </w:rPr>
            </w:pPr>
            <w:r>
              <w:rPr>
                <w:color w:val="231F20"/>
                <w:sz w:val="17"/>
              </w:rPr>
              <w:t>Numărul şi data ordinului</w:t>
            </w:r>
          </w:p>
        </w:tc>
        <w:tc>
          <w:tcPr>
            <w:tcW w:w="3346" w:type="dxa"/>
            <w:tcBorders>
              <w:top w:val="single" w:sz="12" w:space="0" w:color="231F20"/>
              <w:left w:val="single" w:sz="12" w:space="0" w:color="231F20"/>
              <w:bottom w:val="single" w:sz="12" w:space="0" w:color="231F20"/>
              <w:right w:val="single" w:sz="12" w:space="0" w:color="231F20"/>
            </w:tcBorders>
          </w:tcPr>
          <w:p w:rsidR="0004096E" w:rsidRDefault="0004096E" w:rsidP="0023250E">
            <w:pPr>
              <w:pStyle w:val="TableParagraph"/>
              <w:rPr>
                <w:b/>
                <w:sz w:val="18"/>
              </w:rPr>
            </w:pPr>
          </w:p>
          <w:p w:rsidR="0004096E" w:rsidRDefault="0004096E" w:rsidP="0023250E">
            <w:pPr>
              <w:pStyle w:val="TableParagraph"/>
              <w:spacing w:before="1"/>
              <w:rPr>
                <w:b/>
                <w:sz w:val="18"/>
              </w:rPr>
            </w:pPr>
          </w:p>
          <w:p w:rsidR="0004096E" w:rsidRDefault="0004096E" w:rsidP="0023250E">
            <w:pPr>
              <w:pStyle w:val="TableParagraph"/>
              <w:spacing w:before="1"/>
              <w:ind w:left="791"/>
              <w:rPr>
                <w:sz w:val="17"/>
              </w:rPr>
            </w:pPr>
            <w:r>
              <w:rPr>
                <w:color w:val="231F20"/>
                <w:sz w:val="17"/>
              </w:rPr>
              <w:t>Denumirea instrucţiunilor</w:t>
            </w:r>
          </w:p>
        </w:tc>
        <w:tc>
          <w:tcPr>
            <w:tcW w:w="5422" w:type="dxa"/>
            <w:tcBorders>
              <w:top w:val="single" w:sz="12" w:space="0" w:color="231F20"/>
              <w:left w:val="single" w:sz="12" w:space="0" w:color="231F20"/>
              <w:bottom w:val="single" w:sz="12" w:space="0" w:color="231F20"/>
            </w:tcBorders>
          </w:tcPr>
          <w:p w:rsidR="0004096E" w:rsidRDefault="0004096E" w:rsidP="0023250E">
            <w:pPr>
              <w:pStyle w:val="TableParagraph"/>
              <w:spacing w:before="35"/>
              <w:ind w:left="127" w:right="89" w:hanging="2"/>
              <w:jc w:val="center"/>
              <w:rPr>
                <w:sz w:val="17"/>
              </w:rPr>
            </w:pPr>
            <w:r>
              <w:rPr>
                <w:color w:val="231F20"/>
                <w:sz w:val="17"/>
              </w:rPr>
              <w:t xml:space="preserve">Numele, prenumele şi semnătura lucrătorului desemnat/lucratorului serviciului de protecţie </w:t>
            </w:r>
            <w:r>
              <w:rPr>
                <w:color w:val="231F20"/>
                <w:spacing w:val="-6"/>
                <w:sz w:val="17"/>
              </w:rPr>
              <w:t xml:space="preserve">şi </w:t>
            </w:r>
            <w:r>
              <w:rPr>
                <w:color w:val="231F20"/>
                <w:sz w:val="17"/>
              </w:rPr>
              <w:t>prevenire care a înregistrat instrucţiunile</w:t>
            </w:r>
          </w:p>
        </w:tc>
      </w:tr>
      <w:tr w:rsidR="0004096E" w:rsidTr="0004096E">
        <w:trPr>
          <w:trHeight w:val="656"/>
        </w:trPr>
        <w:tc>
          <w:tcPr>
            <w:tcW w:w="536" w:type="dxa"/>
            <w:tcBorders>
              <w:top w:val="single" w:sz="12" w:space="0" w:color="231F20"/>
              <w:bottom w:val="thickThinMediumGap" w:sz="4" w:space="0" w:color="231F20"/>
              <w:right w:val="single" w:sz="12" w:space="0" w:color="231F20"/>
            </w:tcBorders>
          </w:tcPr>
          <w:p w:rsidR="0004096E" w:rsidRPr="004A087B" w:rsidRDefault="0004096E" w:rsidP="0023250E">
            <w:pPr>
              <w:pStyle w:val="TableParagraph"/>
              <w:jc w:val="center"/>
              <w:rPr>
                <w:sz w:val="16"/>
                <w:szCs w:val="16"/>
              </w:rPr>
            </w:pPr>
            <w:r w:rsidRPr="004A087B">
              <w:rPr>
                <w:sz w:val="16"/>
                <w:szCs w:val="16"/>
              </w:rPr>
              <w:lastRenderedPageBreak/>
              <w:t>1</w:t>
            </w:r>
          </w:p>
        </w:tc>
        <w:tc>
          <w:tcPr>
            <w:tcW w:w="694" w:type="dxa"/>
            <w:tcBorders>
              <w:top w:val="single" w:sz="12" w:space="0" w:color="231F20"/>
              <w:left w:val="single" w:sz="12" w:space="0" w:color="231F20"/>
              <w:bottom w:val="thickThinMediumGap" w:sz="4" w:space="0" w:color="231F20"/>
              <w:right w:val="single" w:sz="12" w:space="0" w:color="231F20"/>
            </w:tcBorders>
          </w:tcPr>
          <w:p w:rsidR="0004096E" w:rsidRDefault="0004096E" w:rsidP="0023250E">
            <w:pPr>
              <w:pStyle w:val="TableParagraph"/>
              <w:jc w:val="center"/>
              <w:rPr>
                <w:sz w:val="16"/>
                <w:szCs w:val="16"/>
              </w:rPr>
            </w:pPr>
            <w:r>
              <w:rPr>
                <w:sz w:val="16"/>
                <w:szCs w:val="16"/>
              </w:rPr>
              <w:t>Nr. 005 din 12 iulie 20__</w:t>
            </w:r>
          </w:p>
          <w:p w:rsidR="0004096E" w:rsidRPr="004A087B" w:rsidRDefault="0004096E" w:rsidP="0023250E">
            <w:pPr>
              <w:pStyle w:val="TableParagraph"/>
              <w:jc w:val="center"/>
              <w:rPr>
                <w:sz w:val="16"/>
                <w:szCs w:val="16"/>
              </w:rPr>
            </w:pPr>
          </w:p>
        </w:tc>
        <w:tc>
          <w:tcPr>
            <w:tcW w:w="3346" w:type="dxa"/>
            <w:tcBorders>
              <w:top w:val="single" w:sz="12" w:space="0" w:color="231F20"/>
              <w:left w:val="single" w:sz="12" w:space="0" w:color="231F20"/>
              <w:bottom w:val="thickThinMediumGap" w:sz="4" w:space="0" w:color="231F20"/>
              <w:right w:val="single" w:sz="12" w:space="0" w:color="231F20"/>
            </w:tcBorders>
          </w:tcPr>
          <w:p w:rsidR="0004096E" w:rsidRPr="004A087B" w:rsidRDefault="0004096E" w:rsidP="0023250E">
            <w:pPr>
              <w:pStyle w:val="TableParagraph"/>
              <w:ind w:left="129"/>
              <w:rPr>
                <w:sz w:val="16"/>
                <w:szCs w:val="16"/>
              </w:rPr>
            </w:pPr>
            <w:r w:rsidRPr="004A087B">
              <w:rPr>
                <w:sz w:val="16"/>
                <w:szCs w:val="16"/>
              </w:rPr>
              <w:t>Instructiunea instruirii introductiv generale de securitate și sănătate în muncă</w:t>
            </w:r>
          </w:p>
        </w:tc>
        <w:tc>
          <w:tcPr>
            <w:tcW w:w="5422" w:type="dxa"/>
            <w:tcBorders>
              <w:top w:val="single" w:sz="12" w:space="0" w:color="231F20"/>
              <w:left w:val="single" w:sz="12" w:space="0" w:color="231F20"/>
              <w:bottom w:val="thickThinMediumGap" w:sz="4" w:space="0" w:color="231F20"/>
            </w:tcBorders>
          </w:tcPr>
          <w:p w:rsidR="0004096E" w:rsidRPr="004A087B" w:rsidRDefault="0004096E" w:rsidP="0023250E">
            <w:pPr>
              <w:pStyle w:val="TableParagraph"/>
              <w:rPr>
                <w:sz w:val="16"/>
                <w:szCs w:val="16"/>
              </w:rPr>
            </w:pPr>
            <w:r w:rsidRPr="004A087B">
              <w:rPr>
                <w:sz w:val="16"/>
                <w:szCs w:val="16"/>
              </w:rPr>
              <w:t xml:space="preserve"> </w:t>
            </w:r>
          </w:p>
          <w:p w:rsidR="0004096E" w:rsidRPr="004A087B" w:rsidRDefault="0004096E" w:rsidP="0023250E">
            <w:pPr>
              <w:pStyle w:val="TableParagraph"/>
              <w:rPr>
                <w:sz w:val="16"/>
                <w:szCs w:val="16"/>
              </w:rPr>
            </w:pPr>
          </w:p>
          <w:p w:rsidR="0004096E" w:rsidRPr="004A087B" w:rsidRDefault="0004096E" w:rsidP="0023250E">
            <w:pPr>
              <w:pStyle w:val="TableParagraph"/>
              <w:jc w:val="center"/>
              <w:rPr>
                <w:sz w:val="16"/>
                <w:szCs w:val="16"/>
              </w:rPr>
            </w:pPr>
            <w:r w:rsidRPr="004A087B">
              <w:rPr>
                <w:sz w:val="16"/>
                <w:szCs w:val="16"/>
              </w:rPr>
              <w:t>Grosu Victor /_____________</w:t>
            </w:r>
          </w:p>
        </w:tc>
      </w:tr>
    </w:tbl>
    <w:p w:rsidR="0004096E" w:rsidRDefault="0004096E" w:rsidP="0004096E">
      <w:pPr>
        <w:pStyle w:val="a7"/>
        <w:spacing w:line="264" w:lineRule="auto"/>
        <w:ind w:right="146"/>
        <w:jc w:val="left"/>
        <w:rPr>
          <w:color w:val="231F20"/>
          <w:spacing w:val="-3"/>
        </w:rPr>
      </w:pPr>
    </w:p>
    <w:p w:rsidR="0004096E" w:rsidRDefault="0004096E" w:rsidP="0004096E">
      <w:pPr>
        <w:pStyle w:val="a7"/>
        <w:spacing w:line="264" w:lineRule="auto"/>
        <w:ind w:right="146" w:firstLine="340"/>
      </w:pPr>
      <w:r>
        <w:rPr>
          <w:color w:val="231F20"/>
          <w:spacing w:val="-3"/>
        </w:rPr>
        <w:t>Angajatorul,</w:t>
      </w:r>
      <w:r>
        <w:rPr>
          <w:color w:val="231F20"/>
          <w:spacing w:val="-11"/>
        </w:rPr>
        <w:t xml:space="preserve"> </w:t>
      </w:r>
      <w:r>
        <w:rPr>
          <w:color w:val="231F20"/>
        </w:rPr>
        <w:t>pentru</w:t>
      </w:r>
      <w:r>
        <w:rPr>
          <w:color w:val="231F20"/>
          <w:spacing w:val="-11"/>
        </w:rPr>
        <w:t xml:space="preserve"> </w:t>
      </w:r>
      <w:r>
        <w:rPr>
          <w:color w:val="231F20"/>
        </w:rPr>
        <w:t>elaborarea</w:t>
      </w:r>
      <w:r>
        <w:rPr>
          <w:color w:val="231F20"/>
          <w:spacing w:val="-10"/>
        </w:rPr>
        <w:t xml:space="preserve"> </w:t>
      </w:r>
      <w:r>
        <w:rPr>
          <w:color w:val="231F20"/>
        </w:rPr>
        <w:t>instrucţiunilor</w:t>
      </w:r>
      <w:r>
        <w:rPr>
          <w:color w:val="231F20"/>
          <w:spacing w:val="-11"/>
        </w:rPr>
        <w:t xml:space="preserve"> </w:t>
      </w:r>
      <w:r>
        <w:rPr>
          <w:color w:val="231F20"/>
        </w:rPr>
        <w:t>aprobă</w:t>
      </w:r>
      <w:r>
        <w:rPr>
          <w:color w:val="231F20"/>
          <w:spacing w:val="-11"/>
        </w:rPr>
        <w:t xml:space="preserve"> </w:t>
      </w:r>
      <w:r>
        <w:rPr>
          <w:color w:val="231F20"/>
        </w:rPr>
        <w:t>lista</w:t>
      </w:r>
      <w:r>
        <w:rPr>
          <w:color w:val="231F20"/>
          <w:spacing w:val="-10"/>
        </w:rPr>
        <w:t xml:space="preserve"> </w:t>
      </w:r>
      <w:r>
        <w:rPr>
          <w:color w:val="231F20"/>
        </w:rPr>
        <w:t>instrucţiunilor</w:t>
      </w:r>
      <w:r>
        <w:rPr>
          <w:color w:val="231F20"/>
          <w:spacing w:val="-11"/>
        </w:rPr>
        <w:t xml:space="preserve"> </w:t>
      </w:r>
      <w:r>
        <w:rPr>
          <w:color w:val="231F20"/>
        </w:rPr>
        <w:t>ce</w:t>
      </w:r>
      <w:r>
        <w:rPr>
          <w:color w:val="231F20"/>
          <w:spacing w:val="-11"/>
        </w:rPr>
        <w:t xml:space="preserve"> </w:t>
      </w:r>
      <w:r>
        <w:rPr>
          <w:color w:val="231F20"/>
          <w:spacing w:val="-4"/>
        </w:rPr>
        <w:t xml:space="preserve">ur- </w:t>
      </w:r>
      <w:r>
        <w:rPr>
          <w:color w:val="231F20"/>
        </w:rPr>
        <w:t xml:space="preserve">mează a fi elaborate şi desemnează persoanele responsabile pentru elaborarea </w:t>
      </w:r>
      <w:r w:rsidR="002F2DFC">
        <w:rPr>
          <w:color w:val="231F20"/>
          <w:spacing w:val="-6"/>
        </w:rPr>
        <w:t>in</w:t>
      </w:r>
      <w:r>
        <w:rPr>
          <w:color w:val="231F20"/>
          <w:spacing w:val="-4"/>
        </w:rPr>
        <w:t>strucţiunilor.</w:t>
      </w:r>
      <w:r>
        <w:rPr>
          <w:color w:val="231F20"/>
          <w:spacing w:val="-24"/>
        </w:rPr>
        <w:t xml:space="preserve"> </w:t>
      </w:r>
      <w:r>
        <w:rPr>
          <w:color w:val="231F20"/>
        </w:rPr>
        <w:t>Responsabili</w:t>
      </w:r>
      <w:r>
        <w:rPr>
          <w:color w:val="231F20"/>
          <w:spacing w:val="-24"/>
        </w:rPr>
        <w:t xml:space="preserve"> </w:t>
      </w:r>
      <w:r>
        <w:rPr>
          <w:color w:val="231F20"/>
        </w:rPr>
        <w:t>pentru</w:t>
      </w:r>
      <w:r>
        <w:rPr>
          <w:color w:val="231F20"/>
          <w:spacing w:val="-24"/>
        </w:rPr>
        <w:t xml:space="preserve"> </w:t>
      </w:r>
      <w:r>
        <w:rPr>
          <w:color w:val="231F20"/>
        </w:rPr>
        <w:t>elaborarea</w:t>
      </w:r>
      <w:r>
        <w:rPr>
          <w:color w:val="231F20"/>
          <w:spacing w:val="-24"/>
        </w:rPr>
        <w:t xml:space="preserve"> </w:t>
      </w:r>
      <w:r>
        <w:rPr>
          <w:color w:val="231F20"/>
        </w:rPr>
        <w:t>instrucţiunilor</w:t>
      </w:r>
      <w:r>
        <w:rPr>
          <w:color w:val="231F20"/>
          <w:spacing w:val="-24"/>
        </w:rPr>
        <w:t xml:space="preserve"> </w:t>
      </w:r>
      <w:r>
        <w:rPr>
          <w:color w:val="231F20"/>
        </w:rPr>
        <w:t>vor</w:t>
      </w:r>
      <w:r>
        <w:rPr>
          <w:color w:val="231F20"/>
          <w:spacing w:val="-24"/>
        </w:rPr>
        <w:t xml:space="preserve"> </w:t>
      </w:r>
      <w:r>
        <w:rPr>
          <w:color w:val="231F20"/>
        </w:rPr>
        <w:t>fi</w:t>
      </w:r>
      <w:r>
        <w:rPr>
          <w:color w:val="231F20"/>
          <w:spacing w:val="-24"/>
        </w:rPr>
        <w:t xml:space="preserve"> </w:t>
      </w:r>
      <w:r>
        <w:rPr>
          <w:color w:val="231F20"/>
        </w:rPr>
        <w:t>desemnate prin ordin sau dispoziție,</w:t>
      </w:r>
      <w:r>
        <w:rPr>
          <w:color w:val="231F20"/>
          <w:spacing w:val="-24"/>
        </w:rPr>
        <w:t xml:space="preserve"> </w:t>
      </w:r>
      <w:r>
        <w:rPr>
          <w:color w:val="231F20"/>
        </w:rPr>
        <w:t>persoane</w:t>
      </w:r>
      <w:r>
        <w:rPr>
          <w:color w:val="231F20"/>
          <w:spacing w:val="-10"/>
        </w:rPr>
        <w:t xml:space="preserve"> </w:t>
      </w:r>
      <w:r>
        <w:rPr>
          <w:color w:val="231F20"/>
        </w:rPr>
        <w:t>cu</w:t>
      </w:r>
      <w:r>
        <w:rPr>
          <w:color w:val="231F20"/>
          <w:spacing w:val="-10"/>
        </w:rPr>
        <w:t xml:space="preserve"> </w:t>
      </w:r>
      <w:r>
        <w:rPr>
          <w:color w:val="231F20"/>
        </w:rPr>
        <w:t>pregătire</w:t>
      </w:r>
      <w:r>
        <w:rPr>
          <w:color w:val="231F20"/>
          <w:spacing w:val="-10"/>
        </w:rPr>
        <w:t xml:space="preserve"> </w:t>
      </w:r>
      <w:r>
        <w:rPr>
          <w:color w:val="231F20"/>
        </w:rPr>
        <w:t>corespunzătoare</w:t>
      </w:r>
      <w:r>
        <w:rPr>
          <w:color w:val="231F20"/>
          <w:spacing w:val="-10"/>
        </w:rPr>
        <w:t xml:space="preserve"> </w:t>
      </w:r>
      <w:r>
        <w:rPr>
          <w:color w:val="231F20"/>
        </w:rPr>
        <w:t>(de</w:t>
      </w:r>
      <w:r>
        <w:rPr>
          <w:color w:val="231F20"/>
          <w:spacing w:val="-10"/>
        </w:rPr>
        <w:t xml:space="preserve"> </w:t>
      </w:r>
      <w:r>
        <w:rPr>
          <w:color w:val="231F20"/>
        </w:rPr>
        <w:t>regulă,</w:t>
      </w:r>
      <w:r>
        <w:rPr>
          <w:color w:val="231F20"/>
          <w:spacing w:val="-9"/>
        </w:rPr>
        <w:t xml:space="preserve"> </w:t>
      </w:r>
      <w:r>
        <w:rPr>
          <w:color w:val="231F20"/>
        </w:rPr>
        <w:t>conducătorii</w:t>
      </w:r>
      <w:r>
        <w:rPr>
          <w:color w:val="231F20"/>
          <w:spacing w:val="-10"/>
        </w:rPr>
        <w:t xml:space="preserve"> </w:t>
      </w:r>
      <w:r>
        <w:rPr>
          <w:color w:val="231F20"/>
        </w:rPr>
        <w:t>locurilor</w:t>
      </w:r>
      <w:r>
        <w:rPr>
          <w:color w:val="231F20"/>
          <w:spacing w:val="-10"/>
        </w:rPr>
        <w:t xml:space="preserve"> </w:t>
      </w:r>
      <w:r>
        <w:rPr>
          <w:color w:val="231F20"/>
        </w:rPr>
        <w:t>de</w:t>
      </w:r>
      <w:r>
        <w:rPr>
          <w:color w:val="231F20"/>
          <w:spacing w:val="-10"/>
        </w:rPr>
        <w:t xml:space="preserve"> </w:t>
      </w:r>
      <w:r>
        <w:rPr>
          <w:color w:val="231F20"/>
        </w:rPr>
        <w:t>muncă).</w:t>
      </w:r>
    </w:p>
    <w:p w:rsidR="0004096E" w:rsidRDefault="0004096E" w:rsidP="0004096E">
      <w:pPr>
        <w:pStyle w:val="a7"/>
        <w:spacing w:line="226" w:lineRule="exact"/>
        <w:ind w:left="450"/>
        <w:rPr>
          <w:color w:val="231F20"/>
          <w:spacing w:val="-5"/>
        </w:rPr>
      </w:pPr>
    </w:p>
    <w:p w:rsidR="0004096E" w:rsidRDefault="0004096E" w:rsidP="0004096E">
      <w:pPr>
        <w:pStyle w:val="a7"/>
        <w:spacing w:line="226" w:lineRule="exact"/>
        <w:ind w:left="450"/>
      </w:pPr>
      <w:r>
        <w:rPr>
          <w:color w:val="231F20"/>
          <w:spacing w:val="-5"/>
        </w:rPr>
        <w:t xml:space="preserve">Se </w:t>
      </w:r>
      <w:r>
        <w:rPr>
          <w:color w:val="231F20"/>
          <w:spacing w:val="-7"/>
        </w:rPr>
        <w:t xml:space="preserve">recomandă </w:t>
      </w:r>
      <w:r>
        <w:rPr>
          <w:color w:val="231F20"/>
          <w:spacing w:val="-4"/>
        </w:rPr>
        <w:t xml:space="preserve">ca </w:t>
      </w:r>
      <w:r>
        <w:rPr>
          <w:color w:val="231F20"/>
          <w:spacing w:val="-8"/>
        </w:rPr>
        <w:t xml:space="preserve">cerinţele instrucţiunilor </w:t>
      </w:r>
      <w:r>
        <w:rPr>
          <w:color w:val="231F20"/>
          <w:spacing w:val="-5"/>
        </w:rPr>
        <w:t xml:space="preserve">să </w:t>
      </w:r>
      <w:r>
        <w:rPr>
          <w:color w:val="231F20"/>
        </w:rPr>
        <w:t xml:space="preserve">fi </w:t>
      </w:r>
      <w:r>
        <w:rPr>
          <w:color w:val="231F20"/>
          <w:spacing w:val="-7"/>
        </w:rPr>
        <w:t xml:space="preserve">expuse </w:t>
      </w:r>
      <w:r>
        <w:rPr>
          <w:color w:val="231F20"/>
          <w:spacing w:val="-5"/>
        </w:rPr>
        <w:t xml:space="preserve">şi </w:t>
      </w:r>
      <w:r>
        <w:rPr>
          <w:color w:val="231F20"/>
          <w:spacing w:val="-7"/>
        </w:rPr>
        <w:t xml:space="preserve">grupate </w:t>
      </w:r>
      <w:r>
        <w:rPr>
          <w:color w:val="231F20"/>
          <w:spacing w:val="-4"/>
        </w:rPr>
        <w:t xml:space="preserve">în </w:t>
      </w:r>
      <w:r>
        <w:rPr>
          <w:color w:val="231F20"/>
          <w:spacing w:val="-8"/>
        </w:rPr>
        <w:t>următoarele capitole:</w:t>
      </w:r>
    </w:p>
    <w:p w:rsidR="0004096E" w:rsidRPr="0004096E" w:rsidRDefault="0004096E" w:rsidP="0004096E">
      <w:pPr>
        <w:pStyle w:val="2"/>
        <w:keepNext w:val="0"/>
        <w:keepLines w:val="0"/>
        <w:widowControl w:val="0"/>
        <w:numPr>
          <w:ilvl w:val="0"/>
          <w:numId w:val="6"/>
        </w:numPr>
        <w:tabs>
          <w:tab w:val="left" w:pos="651"/>
        </w:tabs>
        <w:autoSpaceDE w:val="0"/>
        <w:autoSpaceDN w:val="0"/>
        <w:spacing w:before="14" w:line="240" w:lineRule="auto"/>
        <w:ind w:hanging="201"/>
        <w:jc w:val="both"/>
        <w:rPr>
          <w:lang w:val="en-US"/>
        </w:rPr>
      </w:pPr>
      <w:r w:rsidRPr="0004096E">
        <w:rPr>
          <w:color w:val="231F20"/>
          <w:lang w:val="en-US"/>
        </w:rPr>
        <w:t>cerinţe generale de securitate şi sănătate în</w:t>
      </w:r>
      <w:r w:rsidRPr="0004096E">
        <w:rPr>
          <w:color w:val="231F20"/>
          <w:spacing w:val="-7"/>
          <w:lang w:val="en-US"/>
        </w:rPr>
        <w:t xml:space="preserve"> </w:t>
      </w:r>
      <w:r w:rsidRPr="0004096E">
        <w:rPr>
          <w:color w:val="231F20"/>
          <w:lang w:val="en-US"/>
        </w:rPr>
        <w:t>muncă;</w:t>
      </w:r>
    </w:p>
    <w:p w:rsidR="0004096E" w:rsidRDefault="0004096E" w:rsidP="0004096E">
      <w:pPr>
        <w:pStyle w:val="a6"/>
        <w:numPr>
          <w:ilvl w:val="0"/>
          <w:numId w:val="6"/>
        </w:numPr>
        <w:tabs>
          <w:tab w:val="left" w:pos="651"/>
        </w:tabs>
        <w:spacing w:before="22"/>
        <w:ind w:hanging="201"/>
        <w:rPr>
          <w:b/>
          <w:sz w:val="20"/>
        </w:rPr>
      </w:pPr>
      <w:r>
        <w:rPr>
          <w:b/>
          <w:color w:val="231F20"/>
          <w:sz w:val="20"/>
        </w:rPr>
        <w:t>cerinţe de securitate şi sănătate în muncă pînă la începerea</w:t>
      </w:r>
      <w:r>
        <w:rPr>
          <w:b/>
          <w:color w:val="231F20"/>
          <w:spacing w:val="-20"/>
          <w:sz w:val="20"/>
        </w:rPr>
        <w:t xml:space="preserve"> </w:t>
      </w:r>
      <w:r>
        <w:rPr>
          <w:b/>
          <w:color w:val="231F20"/>
          <w:sz w:val="20"/>
        </w:rPr>
        <w:t>lucrului;</w:t>
      </w:r>
    </w:p>
    <w:p w:rsidR="0004096E" w:rsidRDefault="0004096E" w:rsidP="0004096E">
      <w:pPr>
        <w:pStyle w:val="a6"/>
        <w:numPr>
          <w:ilvl w:val="0"/>
          <w:numId w:val="6"/>
        </w:numPr>
        <w:tabs>
          <w:tab w:val="left" w:pos="651"/>
        </w:tabs>
        <w:spacing w:before="22"/>
        <w:ind w:hanging="201"/>
        <w:rPr>
          <w:b/>
          <w:sz w:val="20"/>
        </w:rPr>
      </w:pPr>
      <w:r>
        <w:rPr>
          <w:b/>
          <w:color w:val="231F20"/>
          <w:sz w:val="20"/>
        </w:rPr>
        <w:t>cerinţe de securitate şi sănătate în muncă în timpul</w:t>
      </w:r>
      <w:r>
        <w:rPr>
          <w:b/>
          <w:color w:val="231F20"/>
          <w:spacing w:val="-10"/>
          <w:sz w:val="20"/>
        </w:rPr>
        <w:t xml:space="preserve"> </w:t>
      </w:r>
      <w:r>
        <w:rPr>
          <w:b/>
          <w:color w:val="231F20"/>
          <w:sz w:val="20"/>
        </w:rPr>
        <w:t>lucrului;</w:t>
      </w:r>
    </w:p>
    <w:p w:rsidR="0004096E" w:rsidRDefault="0004096E" w:rsidP="0004096E">
      <w:pPr>
        <w:pStyle w:val="a6"/>
        <w:numPr>
          <w:ilvl w:val="0"/>
          <w:numId w:val="6"/>
        </w:numPr>
        <w:tabs>
          <w:tab w:val="left" w:pos="651"/>
        </w:tabs>
        <w:spacing w:before="22"/>
        <w:ind w:hanging="201"/>
        <w:rPr>
          <w:b/>
          <w:sz w:val="20"/>
        </w:rPr>
      </w:pPr>
      <w:r>
        <w:rPr>
          <w:b/>
          <w:color w:val="231F20"/>
          <w:sz w:val="20"/>
        </w:rPr>
        <w:t>cerinţe de securitate şi sănătate în muncă în situaţii de</w:t>
      </w:r>
      <w:r>
        <w:rPr>
          <w:b/>
          <w:color w:val="231F20"/>
          <w:spacing w:val="-16"/>
          <w:sz w:val="20"/>
        </w:rPr>
        <w:t xml:space="preserve"> </w:t>
      </w:r>
      <w:r>
        <w:rPr>
          <w:b/>
          <w:color w:val="231F20"/>
          <w:sz w:val="20"/>
        </w:rPr>
        <w:t>avarie;</w:t>
      </w:r>
    </w:p>
    <w:p w:rsidR="0004096E" w:rsidRDefault="0004096E" w:rsidP="0004096E">
      <w:pPr>
        <w:pStyle w:val="a6"/>
        <w:numPr>
          <w:ilvl w:val="0"/>
          <w:numId w:val="6"/>
        </w:numPr>
        <w:tabs>
          <w:tab w:val="left" w:pos="651"/>
        </w:tabs>
        <w:spacing w:before="22"/>
        <w:ind w:hanging="201"/>
        <w:rPr>
          <w:b/>
          <w:sz w:val="20"/>
        </w:rPr>
      </w:pPr>
      <w:r>
        <w:rPr>
          <w:b/>
          <w:color w:val="231F20"/>
          <w:sz w:val="20"/>
        </w:rPr>
        <w:t>cerinţe de securitate şi sănătate în muncă după terminarea</w:t>
      </w:r>
      <w:r>
        <w:rPr>
          <w:b/>
          <w:color w:val="231F20"/>
          <w:spacing w:val="-19"/>
          <w:sz w:val="20"/>
        </w:rPr>
        <w:t xml:space="preserve"> </w:t>
      </w:r>
      <w:r>
        <w:rPr>
          <w:b/>
          <w:color w:val="231F20"/>
          <w:sz w:val="20"/>
        </w:rPr>
        <w:t>lucrului;</w:t>
      </w:r>
    </w:p>
    <w:p w:rsidR="002F2DFC" w:rsidRDefault="002F2DFC" w:rsidP="0004096E">
      <w:pPr>
        <w:pStyle w:val="a7"/>
        <w:spacing w:before="22" w:line="264" w:lineRule="auto"/>
        <w:ind w:right="149" w:firstLine="340"/>
        <w:rPr>
          <w:color w:val="231F20"/>
        </w:rPr>
      </w:pPr>
    </w:p>
    <w:p w:rsidR="0004096E" w:rsidRDefault="0004096E" w:rsidP="0004096E">
      <w:pPr>
        <w:pStyle w:val="a7"/>
        <w:spacing w:before="22" w:line="264" w:lineRule="auto"/>
        <w:ind w:right="149" w:firstLine="340"/>
      </w:pPr>
      <w:r>
        <w:rPr>
          <w:color w:val="231F20"/>
        </w:rPr>
        <w:t>Instrucţiunile se semnează de persoanele responsabile pentru elaborare şi se aprobă prin ordinul conducătorului unităţii.</w:t>
      </w:r>
    </w:p>
    <w:p w:rsidR="002460A3" w:rsidRPr="0004096E" w:rsidRDefault="002460A3" w:rsidP="00257BB5">
      <w:pPr>
        <w:rPr>
          <w:rFonts w:ascii="Times New Roman" w:hAnsi="Times New Roman" w:cs="Times New Roman"/>
          <w:color w:val="333333"/>
          <w:sz w:val="28"/>
          <w:szCs w:val="28"/>
          <w:shd w:val="clear" w:color="auto" w:fill="FFFFFF"/>
          <w:lang w:val="ro-RO"/>
        </w:rPr>
      </w:pPr>
    </w:p>
    <w:p w:rsidR="002460A3" w:rsidRPr="005C7A4E" w:rsidRDefault="002460A3" w:rsidP="002460A3">
      <w:pPr>
        <w:pStyle w:val="2"/>
        <w:keepNext w:val="0"/>
        <w:keepLines w:val="0"/>
        <w:widowControl w:val="0"/>
        <w:tabs>
          <w:tab w:val="left" w:pos="567"/>
        </w:tabs>
        <w:autoSpaceDE w:val="0"/>
        <w:autoSpaceDN w:val="0"/>
        <w:spacing w:before="92" w:line="271" w:lineRule="auto"/>
        <w:ind w:left="284" w:right="-14"/>
        <w:rPr>
          <w:rFonts w:ascii="Times New Roman" w:hAnsi="Times New Roman" w:cs="Times New Roman"/>
          <w:b/>
          <w:sz w:val="28"/>
          <w:szCs w:val="28"/>
          <w:lang w:val="en-US"/>
        </w:rPr>
      </w:pPr>
      <w:r w:rsidRPr="005C7A4E">
        <w:rPr>
          <w:rFonts w:ascii="Times New Roman" w:hAnsi="Times New Roman" w:cs="Times New Roman"/>
          <w:b/>
          <w:color w:val="231F20"/>
          <w:sz w:val="28"/>
          <w:szCs w:val="28"/>
          <w:lang w:val="en-US"/>
        </w:rPr>
        <w:t>RĂSPUNDEREA</w:t>
      </w:r>
      <w:r w:rsidRPr="005C7A4E">
        <w:rPr>
          <w:rFonts w:ascii="Times New Roman" w:hAnsi="Times New Roman" w:cs="Times New Roman"/>
          <w:b/>
          <w:color w:val="231F20"/>
          <w:spacing w:val="-17"/>
          <w:sz w:val="28"/>
          <w:szCs w:val="28"/>
          <w:lang w:val="en-US"/>
        </w:rPr>
        <w:t xml:space="preserve"> </w:t>
      </w:r>
      <w:r w:rsidRPr="005C7A4E">
        <w:rPr>
          <w:rFonts w:ascii="Times New Roman" w:hAnsi="Times New Roman" w:cs="Times New Roman"/>
          <w:b/>
          <w:color w:val="231F20"/>
          <w:sz w:val="28"/>
          <w:szCs w:val="28"/>
          <w:lang w:val="en-US"/>
        </w:rPr>
        <w:t>PENTRU</w:t>
      </w:r>
      <w:r w:rsidRPr="005C7A4E">
        <w:rPr>
          <w:rFonts w:ascii="Times New Roman" w:hAnsi="Times New Roman" w:cs="Times New Roman"/>
          <w:b/>
          <w:color w:val="231F20"/>
          <w:spacing w:val="-7"/>
          <w:sz w:val="28"/>
          <w:szCs w:val="28"/>
          <w:lang w:val="en-US"/>
        </w:rPr>
        <w:t xml:space="preserve"> </w:t>
      </w:r>
      <w:r w:rsidRPr="005C7A4E">
        <w:rPr>
          <w:rFonts w:ascii="Times New Roman" w:hAnsi="Times New Roman" w:cs="Times New Roman"/>
          <w:b/>
          <w:color w:val="231F20"/>
          <w:sz w:val="28"/>
          <w:szCs w:val="28"/>
          <w:lang w:val="en-US"/>
        </w:rPr>
        <w:t>ÎNCĂLCAREA</w:t>
      </w:r>
      <w:r w:rsidRPr="005C7A4E">
        <w:rPr>
          <w:rFonts w:ascii="Times New Roman" w:hAnsi="Times New Roman" w:cs="Times New Roman"/>
          <w:b/>
          <w:color w:val="231F20"/>
          <w:spacing w:val="-16"/>
          <w:sz w:val="28"/>
          <w:szCs w:val="28"/>
          <w:lang w:val="en-US"/>
        </w:rPr>
        <w:t xml:space="preserve"> </w:t>
      </w:r>
      <w:r w:rsidRPr="005C7A4E">
        <w:rPr>
          <w:rFonts w:ascii="Times New Roman" w:hAnsi="Times New Roman" w:cs="Times New Roman"/>
          <w:b/>
          <w:color w:val="231F20"/>
          <w:sz w:val="28"/>
          <w:szCs w:val="28"/>
          <w:lang w:val="en-US"/>
        </w:rPr>
        <w:t>CERINŢELOR</w:t>
      </w:r>
      <w:r w:rsidRPr="005C7A4E">
        <w:rPr>
          <w:rFonts w:ascii="Times New Roman" w:hAnsi="Times New Roman" w:cs="Times New Roman"/>
          <w:b/>
          <w:color w:val="231F20"/>
          <w:spacing w:val="-8"/>
          <w:sz w:val="28"/>
          <w:szCs w:val="28"/>
          <w:lang w:val="en-US"/>
        </w:rPr>
        <w:t xml:space="preserve"> </w:t>
      </w:r>
      <w:r w:rsidRPr="005C7A4E">
        <w:rPr>
          <w:rFonts w:ascii="Times New Roman" w:hAnsi="Times New Roman" w:cs="Times New Roman"/>
          <w:b/>
          <w:color w:val="231F20"/>
          <w:sz w:val="28"/>
          <w:szCs w:val="28"/>
          <w:lang w:val="en-US"/>
        </w:rPr>
        <w:t xml:space="preserve">DE </w:t>
      </w:r>
      <w:r w:rsidRPr="005C7A4E">
        <w:rPr>
          <w:rFonts w:ascii="Times New Roman" w:hAnsi="Times New Roman" w:cs="Times New Roman"/>
          <w:b/>
          <w:color w:val="231F20"/>
          <w:spacing w:val="-4"/>
          <w:sz w:val="28"/>
          <w:szCs w:val="28"/>
          <w:lang w:val="en-US"/>
        </w:rPr>
        <w:t xml:space="preserve">SECURITATE </w:t>
      </w:r>
      <w:r w:rsidRPr="005C7A4E">
        <w:rPr>
          <w:rFonts w:ascii="Times New Roman" w:hAnsi="Times New Roman" w:cs="Times New Roman"/>
          <w:b/>
          <w:color w:val="231F20"/>
          <w:sz w:val="28"/>
          <w:szCs w:val="28"/>
          <w:lang w:val="en-US"/>
        </w:rPr>
        <w:t xml:space="preserve">ŞI </w:t>
      </w:r>
      <w:r w:rsidRPr="005C7A4E">
        <w:rPr>
          <w:rFonts w:ascii="Times New Roman" w:hAnsi="Times New Roman" w:cs="Times New Roman"/>
          <w:b/>
          <w:color w:val="231F20"/>
          <w:spacing w:val="-5"/>
          <w:sz w:val="28"/>
          <w:szCs w:val="28"/>
          <w:lang w:val="en-US"/>
        </w:rPr>
        <w:t xml:space="preserve">SĂNĂTATE </w:t>
      </w:r>
      <w:r w:rsidRPr="005C7A4E">
        <w:rPr>
          <w:rFonts w:ascii="Times New Roman" w:hAnsi="Times New Roman" w:cs="Times New Roman"/>
          <w:b/>
          <w:color w:val="231F20"/>
          <w:sz w:val="28"/>
          <w:szCs w:val="28"/>
          <w:lang w:val="en-US"/>
        </w:rPr>
        <w:t>ÎN</w:t>
      </w:r>
      <w:r w:rsidRPr="005C7A4E">
        <w:rPr>
          <w:rFonts w:ascii="Times New Roman" w:hAnsi="Times New Roman" w:cs="Times New Roman"/>
          <w:b/>
          <w:color w:val="231F20"/>
          <w:spacing w:val="7"/>
          <w:sz w:val="28"/>
          <w:szCs w:val="28"/>
          <w:lang w:val="en-US"/>
        </w:rPr>
        <w:t xml:space="preserve"> </w:t>
      </w:r>
      <w:r w:rsidRPr="005C7A4E">
        <w:rPr>
          <w:rFonts w:ascii="Times New Roman" w:hAnsi="Times New Roman" w:cs="Times New Roman"/>
          <w:b/>
          <w:color w:val="231F20"/>
          <w:sz w:val="28"/>
          <w:szCs w:val="28"/>
          <w:lang w:val="en-US"/>
        </w:rPr>
        <w:t>MUNCĂ</w:t>
      </w:r>
    </w:p>
    <w:p w:rsidR="002460A3" w:rsidRPr="00B91595" w:rsidRDefault="002460A3" w:rsidP="002460A3">
      <w:pPr>
        <w:spacing w:line="249" w:lineRule="auto"/>
        <w:ind w:left="110" w:right="148" w:firstLine="340"/>
        <w:jc w:val="both"/>
        <w:rPr>
          <w:rFonts w:ascii="Times New Roman" w:hAnsi="Times New Roman" w:cs="Times New Roman"/>
          <w:sz w:val="28"/>
          <w:szCs w:val="28"/>
          <w:lang w:val="en-US"/>
        </w:rPr>
      </w:pPr>
      <w:r w:rsidRPr="00B91595">
        <w:rPr>
          <w:rFonts w:ascii="Times New Roman" w:hAnsi="Times New Roman" w:cs="Times New Roman"/>
          <w:color w:val="231F20"/>
          <w:sz w:val="28"/>
          <w:szCs w:val="28"/>
          <w:lang w:val="en-US"/>
        </w:rPr>
        <w:t xml:space="preserve">Conform art. 23 din </w:t>
      </w:r>
      <w:r w:rsidRPr="00B91595">
        <w:rPr>
          <w:rFonts w:ascii="Times New Roman" w:hAnsi="Times New Roman" w:cs="Times New Roman"/>
          <w:b/>
          <w:color w:val="231F20"/>
          <w:sz w:val="28"/>
          <w:szCs w:val="28"/>
          <w:lang w:val="en-US"/>
        </w:rPr>
        <w:t>Legea securităţii şi sănătăţii în muncă</w:t>
      </w:r>
      <w:r w:rsidRPr="00B91595">
        <w:rPr>
          <w:rFonts w:ascii="Times New Roman" w:hAnsi="Times New Roman" w:cs="Times New Roman"/>
          <w:color w:val="231F20"/>
          <w:sz w:val="28"/>
          <w:szCs w:val="28"/>
          <w:lang w:val="en-US"/>
        </w:rPr>
        <w:t xml:space="preserve">, persoanele cu funcţii de răspundere şi lucrătorii vinovaţi de încălcarea actelor legislative şi nor- mative de securitate şi sănătate în muncă poartă răspundere </w:t>
      </w:r>
      <w:r w:rsidRPr="00B91595">
        <w:rPr>
          <w:rFonts w:ascii="Times New Roman" w:hAnsi="Times New Roman" w:cs="Times New Roman"/>
          <w:b/>
          <w:color w:val="231F20"/>
          <w:sz w:val="28"/>
          <w:szCs w:val="28"/>
          <w:lang w:val="en-US"/>
        </w:rPr>
        <w:t xml:space="preserve">disciplinară, admi- nistrativă, materială și penală </w:t>
      </w:r>
      <w:r w:rsidRPr="00B91595">
        <w:rPr>
          <w:rFonts w:ascii="Times New Roman" w:hAnsi="Times New Roman" w:cs="Times New Roman"/>
          <w:color w:val="231F20"/>
          <w:sz w:val="28"/>
          <w:szCs w:val="28"/>
          <w:lang w:val="en-US"/>
        </w:rPr>
        <w:t>conform legii.</w:t>
      </w:r>
    </w:p>
    <w:p w:rsidR="002460A3" w:rsidRPr="005C7A4E" w:rsidRDefault="002460A3" w:rsidP="002460A3">
      <w:pPr>
        <w:pStyle w:val="2"/>
        <w:spacing w:before="3"/>
        <w:ind w:left="450"/>
        <w:rPr>
          <w:rFonts w:ascii="Times New Roman" w:hAnsi="Times New Roman" w:cs="Times New Roman"/>
          <w:b/>
          <w:sz w:val="28"/>
          <w:szCs w:val="28"/>
          <w:lang w:val="en-US"/>
        </w:rPr>
      </w:pPr>
      <w:r w:rsidRPr="005C7A4E">
        <w:rPr>
          <w:rFonts w:ascii="Times New Roman" w:hAnsi="Times New Roman" w:cs="Times New Roman"/>
          <w:b/>
          <w:color w:val="231F20"/>
          <w:sz w:val="28"/>
          <w:szCs w:val="28"/>
          <w:lang w:val="en-US"/>
        </w:rPr>
        <w:t>Răspunderea disciplinară.</w:t>
      </w:r>
    </w:p>
    <w:p w:rsidR="002460A3" w:rsidRPr="005C7A4E" w:rsidRDefault="002460A3" w:rsidP="002460A3">
      <w:pPr>
        <w:spacing w:before="10" w:line="249" w:lineRule="auto"/>
        <w:ind w:left="110" w:right="147" w:firstLine="340"/>
        <w:jc w:val="both"/>
        <w:rPr>
          <w:rFonts w:ascii="Times New Roman" w:hAnsi="Times New Roman" w:cs="Times New Roman"/>
          <w:b/>
          <w:color w:val="231F20"/>
          <w:sz w:val="28"/>
          <w:szCs w:val="28"/>
          <w:lang w:val="en-US"/>
        </w:rPr>
      </w:pPr>
      <w:r w:rsidRPr="005C7A4E">
        <w:rPr>
          <w:rFonts w:ascii="Times New Roman" w:hAnsi="Times New Roman" w:cs="Times New Roman"/>
          <w:color w:val="231F20"/>
          <w:sz w:val="28"/>
          <w:szCs w:val="28"/>
          <w:lang w:val="en-US"/>
        </w:rPr>
        <w:t xml:space="preserve">Conform art. 206 alin (1) din </w:t>
      </w:r>
      <w:r w:rsidRPr="005C7A4E">
        <w:rPr>
          <w:rFonts w:ascii="Times New Roman" w:hAnsi="Times New Roman" w:cs="Times New Roman"/>
          <w:b/>
          <w:color w:val="231F20"/>
          <w:sz w:val="28"/>
          <w:szCs w:val="28"/>
          <w:lang w:val="en-US"/>
        </w:rPr>
        <w:t xml:space="preserve">Codul Muncii </w:t>
      </w:r>
      <w:r w:rsidRPr="005C7A4E">
        <w:rPr>
          <w:rFonts w:ascii="Times New Roman" w:hAnsi="Times New Roman" w:cs="Times New Roman"/>
          <w:color w:val="231F20"/>
          <w:sz w:val="28"/>
          <w:szCs w:val="28"/>
          <w:lang w:val="en-US"/>
        </w:rPr>
        <w:t>pentru încălcarea disciplinei de muncă (încălcarea instrucţiunilor de securitate şi sănătate în muncă), angajatorul are</w:t>
      </w:r>
      <w:r w:rsidRPr="005C7A4E">
        <w:rPr>
          <w:rFonts w:ascii="Times New Roman" w:hAnsi="Times New Roman" w:cs="Times New Roman"/>
          <w:color w:val="231F20"/>
          <w:spacing w:val="-5"/>
          <w:sz w:val="28"/>
          <w:szCs w:val="28"/>
          <w:lang w:val="en-US"/>
        </w:rPr>
        <w:t xml:space="preserve"> </w:t>
      </w:r>
      <w:r w:rsidRPr="005C7A4E">
        <w:rPr>
          <w:rFonts w:ascii="Times New Roman" w:hAnsi="Times New Roman" w:cs="Times New Roman"/>
          <w:color w:val="231F20"/>
          <w:sz w:val="28"/>
          <w:szCs w:val="28"/>
          <w:lang w:val="en-US"/>
        </w:rPr>
        <w:t>dreptul</w:t>
      </w:r>
      <w:r w:rsidRPr="005C7A4E">
        <w:rPr>
          <w:rFonts w:ascii="Times New Roman" w:hAnsi="Times New Roman" w:cs="Times New Roman"/>
          <w:color w:val="231F20"/>
          <w:spacing w:val="-5"/>
          <w:sz w:val="28"/>
          <w:szCs w:val="28"/>
          <w:lang w:val="en-US"/>
        </w:rPr>
        <w:t xml:space="preserve"> </w:t>
      </w:r>
      <w:r w:rsidRPr="005C7A4E">
        <w:rPr>
          <w:rFonts w:ascii="Times New Roman" w:hAnsi="Times New Roman" w:cs="Times New Roman"/>
          <w:color w:val="231F20"/>
          <w:sz w:val="28"/>
          <w:szCs w:val="28"/>
          <w:lang w:val="en-US"/>
        </w:rPr>
        <w:t>să</w:t>
      </w:r>
      <w:r w:rsidRPr="005C7A4E">
        <w:rPr>
          <w:rFonts w:ascii="Times New Roman" w:hAnsi="Times New Roman" w:cs="Times New Roman"/>
          <w:color w:val="231F20"/>
          <w:spacing w:val="-5"/>
          <w:sz w:val="28"/>
          <w:szCs w:val="28"/>
          <w:lang w:val="en-US"/>
        </w:rPr>
        <w:t xml:space="preserve"> </w:t>
      </w:r>
      <w:r w:rsidRPr="005C7A4E">
        <w:rPr>
          <w:rFonts w:ascii="Times New Roman" w:hAnsi="Times New Roman" w:cs="Times New Roman"/>
          <w:color w:val="231F20"/>
          <w:sz w:val="28"/>
          <w:szCs w:val="28"/>
          <w:lang w:val="en-US"/>
        </w:rPr>
        <w:t>aplice</w:t>
      </w:r>
      <w:r w:rsidRPr="005C7A4E">
        <w:rPr>
          <w:rFonts w:ascii="Times New Roman" w:hAnsi="Times New Roman" w:cs="Times New Roman"/>
          <w:color w:val="231F20"/>
          <w:spacing w:val="-5"/>
          <w:sz w:val="28"/>
          <w:szCs w:val="28"/>
          <w:lang w:val="en-US"/>
        </w:rPr>
        <w:t xml:space="preserve"> </w:t>
      </w:r>
      <w:r w:rsidRPr="005C7A4E">
        <w:rPr>
          <w:rFonts w:ascii="Times New Roman" w:hAnsi="Times New Roman" w:cs="Times New Roman"/>
          <w:color w:val="231F20"/>
          <w:sz w:val="28"/>
          <w:szCs w:val="28"/>
          <w:lang w:val="en-US"/>
        </w:rPr>
        <w:t>faţă</w:t>
      </w:r>
      <w:r w:rsidRPr="005C7A4E">
        <w:rPr>
          <w:rFonts w:ascii="Times New Roman" w:hAnsi="Times New Roman" w:cs="Times New Roman"/>
          <w:color w:val="231F20"/>
          <w:spacing w:val="-5"/>
          <w:sz w:val="28"/>
          <w:szCs w:val="28"/>
          <w:lang w:val="en-US"/>
        </w:rPr>
        <w:t xml:space="preserve"> </w:t>
      </w:r>
      <w:r w:rsidRPr="005C7A4E">
        <w:rPr>
          <w:rFonts w:ascii="Times New Roman" w:hAnsi="Times New Roman" w:cs="Times New Roman"/>
          <w:color w:val="231F20"/>
          <w:sz w:val="28"/>
          <w:szCs w:val="28"/>
          <w:lang w:val="en-US"/>
        </w:rPr>
        <w:t>de</w:t>
      </w:r>
      <w:r w:rsidRPr="005C7A4E">
        <w:rPr>
          <w:rFonts w:ascii="Times New Roman" w:hAnsi="Times New Roman" w:cs="Times New Roman"/>
          <w:color w:val="231F20"/>
          <w:spacing w:val="-5"/>
          <w:sz w:val="28"/>
          <w:szCs w:val="28"/>
          <w:lang w:val="en-US"/>
        </w:rPr>
        <w:t xml:space="preserve"> </w:t>
      </w:r>
      <w:r w:rsidRPr="005C7A4E">
        <w:rPr>
          <w:rFonts w:ascii="Times New Roman" w:hAnsi="Times New Roman" w:cs="Times New Roman"/>
          <w:color w:val="231F20"/>
          <w:sz w:val="28"/>
          <w:szCs w:val="28"/>
          <w:lang w:val="en-US"/>
        </w:rPr>
        <w:t>lucrător</w:t>
      </w:r>
      <w:r w:rsidRPr="005C7A4E">
        <w:rPr>
          <w:rFonts w:ascii="Times New Roman" w:hAnsi="Times New Roman" w:cs="Times New Roman"/>
          <w:color w:val="231F20"/>
          <w:spacing w:val="-4"/>
          <w:sz w:val="28"/>
          <w:szCs w:val="28"/>
          <w:lang w:val="en-US"/>
        </w:rPr>
        <w:t xml:space="preserve"> </w:t>
      </w:r>
      <w:r w:rsidRPr="005C7A4E">
        <w:rPr>
          <w:rFonts w:ascii="Times New Roman" w:hAnsi="Times New Roman" w:cs="Times New Roman"/>
          <w:color w:val="231F20"/>
          <w:sz w:val="28"/>
          <w:szCs w:val="28"/>
          <w:lang w:val="en-US"/>
        </w:rPr>
        <w:t>sancţiuni</w:t>
      </w:r>
      <w:r w:rsidRPr="005C7A4E">
        <w:rPr>
          <w:rFonts w:ascii="Times New Roman" w:hAnsi="Times New Roman" w:cs="Times New Roman"/>
          <w:color w:val="231F20"/>
          <w:spacing w:val="-5"/>
          <w:sz w:val="28"/>
          <w:szCs w:val="28"/>
          <w:lang w:val="en-US"/>
        </w:rPr>
        <w:t xml:space="preserve"> </w:t>
      </w:r>
      <w:r w:rsidRPr="005C7A4E">
        <w:rPr>
          <w:rFonts w:ascii="Times New Roman" w:hAnsi="Times New Roman" w:cs="Times New Roman"/>
          <w:color w:val="231F20"/>
          <w:sz w:val="28"/>
          <w:szCs w:val="28"/>
          <w:lang w:val="en-US"/>
        </w:rPr>
        <w:t>disciplinare</w:t>
      </w:r>
      <w:r w:rsidRPr="005C7A4E">
        <w:rPr>
          <w:rFonts w:ascii="Times New Roman" w:hAnsi="Times New Roman" w:cs="Times New Roman"/>
          <w:color w:val="231F20"/>
          <w:spacing w:val="-5"/>
          <w:sz w:val="28"/>
          <w:szCs w:val="28"/>
          <w:lang w:val="en-US"/>
        </w:rPr>
        <w:t xml:space="preserve"> </w:t>
      </w:r>
      <w:r w:rsidRPr="005C7A4E">
        <w:rPr>
          <w:rFonts w:ascii="Times New Roman" w:hAnsi="Times New Roman" w:cs="Times New Roman"/>
          <w:color w:val="231F20"/>
          <w:sz w:val="28"/>
          <w:szCs w:val="28"/>
          <w:lang w:val="en-US"/>
        </w:rPr>
        <w:t>şi</w:t>
      </w:r>
      <w:r w:rsidRPr="005C7A4E">
        <w:rPr>
          <w:rFonts w:ascii="Times New Roman" w:hAnsi="Times New Roman" w:cs="Times New Roman"/>
          <w:color w:val="231F20"/>
          <w:spacing w:val="-5"/>
          <w:sz w:val="28"/>
          <w:szCs w:val="28"/>
          <w:lang w:val="en-US"/>
        </w:rPr>
        <w:t xml:space="preserve"> </w:t>
      </w:r>
      <w:r w:rsidRPr="005C7A4E">
        <w:rPr>
          <w:rFonts w:ascii="Times New Roman" w:hAnsi="Times New Roman" w:cs="Times New Roman"/>
          <w:color w:val="231F20"/>
          <w:sz w:val="28"/>
          <w:szCs w:val="28"/>
          <w:lang w:val="en-US"/>
        </w:rPr>
        <w:t>anume:</w:t>
      </w:r>
      <w:r w:rsidRPr="005C7A4E">
        <w:rPr>
          <w:rFonts w:ascii="Times New Roman" w:hAnsi="Times New Roman" w:cs="Times New Roman"/>
          <w:color w:val="231F20"/>
          <w:spacing w:val="-4"/>
          <w:sz w:val="28"/>
          <w:szCs w:val="28"/>
          <w:lang w:val="en-US"/>
        </w:rPr>
        <w:t xml:space="preserve"> </w:t>
      </w:r>
      <w:r w:rsidRPr="005C7A4E">
        <w:rPr>
          <w:rFonts w:ascii="Times New Roman" w:hAnsi="Times New Roman" w:cs="Times New Roman"/>
          <w:b/>
          <w:color w:val="231F20"/>
          <w:sz w:val="28"/>
          <w:szCs w:val="28"/>
          <w:lang w:val="en-US"/>
        </w:rPr>
        <w:t>avertisment, mustrare, mustrare aspră,</w:t>
      </w:r>
      <w:r w:rsidRPr="005C7A4E">
        <w:rPr>
          <w:rFonts w:ascii="Times New Roman" w:hAnsi="Times New Roman" w:cs="Times New Roman"/>
          <w:b/>
          <w:color w:val="231F20"/>
          <w:spacing w:val="-1"/>
          <w:sz w:val="28"/>
          <w:szCs w:val="28"/>
          <w:lang w:val="en-US"/>
        </w:rPr>
        <w:t xml:space="preserve"> </w:t>
      </w:r>
      <w:r w:rsidRPr="005C7A4E">
        <w:rPr>
          <w:rFonts w:ascii="Times New Roman" w:hAnsi="Times New Roman" w:cs="Times New Roman"/>
          <w:b/>
          <w:color w:val="231F20"/>
          <w:sz w:val="28"/>
          <w:szCs w:val="28"/>
          <w:lang w:val="en-US"/>
        </w:rPr>
        <w:t>concediere.</w:t>
      </w:r>
    </w:p>
    <w:p w:rsidR="002460A3" w:rsidRPr="005C7A4E" w:rsidRDefault="002460A3" w:rsidP="002460A3">
      <w:pPr>
        <w:spacing w:before="2"/>
        <w:ind w:left="450"/>
        <w:jc w:val="both"/>
        <w:rPr>
          <w:rFonts w:ascii="Times New Roman" w:hAnsi="Times New Roman" w:cs="Times New Roman"/>
          <w:b/>
          <w:color w:val="000000" w:themeColor="text1"/>
          <w:sz w:val="28"/>
          <w:szCs w:val="28"/>
          <w:lang w:val="en-US"/>
        </w:rPr>
      </w:pPr>
      <w:r w:rsidRPr="005C7A4E">
        <w:rPr>
          <w:rFonts w:ascii="Times New Roman" w:hAnsi="Times New Roman" w:cs="Times New Roman"/>
          <w:b/>
          <w:color w:val="000000" w:themeColor="text1"/>
          <w:sz w:val="28"/>
          <w:szCs w:val="28"/>
          <w:lang w:val="en-US"/>
        </w:rPr>
        <w:t>Răspunderea materială.</w:t>
      </w:r>
    </w:p>
    <w:p w:rsidR="002460A3" w:rsidRPr="005C7A4E" w:rsidRDefault="002460A3" w:rsidP="002460A3">
      <w:pPr>
        <w:pStyle w:val="2"/>
        <w:tabs>
          <w:tab w:val="left" w:pos="2014"/>
        </w:tabs>
        <w:spacing w:before="64" w:line="264" w:lineRule="auto"/>
        <w:ind w:right="-14"/>
        <w:rPr>
          <w:rFonts w:ascii="Times New Roman" w:hAnsi="Times New Roman" w:cs="Times New Roman"/>
          <w:color w:val="000000" w:themeColor="text1"/>
          <w:spacing w:val="-10"/>
          <w:sz w:val="28"/>
          <w:szCs w:val="28"/>
          <w:lang w:val="en-US"/>
        </w:rPr>
      </w:pPr>
      <w:r w:rsidRPr="005C7A4E">
        <w:rPr>
          <w:rFonts w:ascii="Times New Roman" w:hAnsi="Times New Roman" w:cs="Times New Roman"/>
          <w:color w:val="000000" w:themeColor="text1"/>
          <w:spacing w:val="-5"/>
          <w:sz w:val="28"/>
          <w:szCs w:val="28"/>
          <w:lang w:val="en-US"/>
        </w:rPr>
        <w:t xml:space="preserve">Conform </w:t>
      </w:r>
      <w:r w:rsidRPr="005C7A4E">
        <w:rPr>
          <w:rFonts w:ascii="Times New Roman" w:hAnsi="Times New Roman" w:cs="Times New Roman"/>
          <w:color w:val="000000" w:themeColor="text1"/>
          <w:spacing w:val="-4"/>
          <w:sz w:val="28"/>
          <w:szCs w:val="28"/>
          <w:lang w:val="en-US"/>
        </w:rPr>
        <w:t xml:space="preserve">art. 333 din </w:t>
      </w:r>
      <w:r w:rsidRPr="005C7A4E">
        <w:rPr>
          <w:rFonts w:ascii="Times New Roman" w:hAnsi="Times New Roman" w:cs="Times New Roman"/>
          <w:color w:val="000000" w:themeColor="text1"/>
          <w:sz w:val="28"/>
          <w:szCs w:val="28"/>
          <w:lang w:val="en-US"/>
        </w:rPr>
        <w:t xml:space="preserve">Codul Muncii </w:t>
      </w:r>
      <w:r w:rsidRPr="005C7A4E">
        <w:rPr>
          <w:rFonts w:ascii="Times New Roman" w:hAnsi="Times New Roman" w:cs="Times New Roman"/>
          <w:color w:val="000000" w:themeColor="text1"/>
          <w:spacing w:val="-5"/>
          <w:sz w:val="28"/>
          <w:szCs w:val="28"/>
          <w:lang w:val="en-US"/>
        </w:rPr>
        <w:t xml:space="preserve">lucrătorul vinovat </w:t>
      </w:r>
      <w:r w:rsidRPr="005C7A4E">
        <w:rPr>
          <w:rFonts w:ascii="Times New Roman" w:hAnsi="Times New Roman" w:cs="Times New Roman"/>
          <w:color w:val="000000" w:themeColor="text1"/>
          <w:spacing w:val="-4"/>
          <w:sz w:val="28"/>
          <w:szCs w:val="28"/>
          <w:lang w:val="en-US"/>
        </w:rPr>
        <w:t xml:space="preserve">este </w:t>
      </w:r>
      <w:r w:rsidRPr="005C7A4E">
        <w:rPr>
          <w:rFonts w:ascii="Times New Roman" w:hAnsi="Times New Roman" w:cs="Times New Roman"/>
          <w:color w:val="000000" w:themeColor="text1"/>
          <w:spacing w:val="-5"/>
          <w:sz w:val="28"/>
          <w:szCs w:val="28"/>
          <w:lang w:val="en-US"/>
        </w:rPr>
        <w:t xml:space="preserve">obligat </w:t>
      </w:r>
      <w:r w:rsidRPr="005C7A4E">
        <w:rPr>
          <w:rFonts w:ascii="Times New Roman" w:hAnsi="Times New Roman" w:cs="Times New Roman"/>
          <w:color w:val="000000" w:themeColor="text1"/>
          <w:spacing w:val="-3"/>
          <w:sz w:val="28"/>
          <w:szCs w:val="28"/>
          <w:lang w:val="en-US"/>
        </w:rPr>
        <w:t xml:space="preserve">să </w:t>
      </w:r>
      <w:r w:rsidRPr="005C7A4E">
        <w:rPr>
          <w:rFonts w:ascii="Times New Roman" w:hAnsi="Times New Roman" w:cs="Times New Roman"/>
          <w:color w:val="000000" w:themeColor="text1"/>
          <w:spacing w:val="-5"/>
          <w:sz w:val="28"/>
          <w:szCs w:val="28"/>
          <w:lang w:val="en-US"/>
        </w:rPr>
        <w:t>repare prejudiciul</w:t>
      </w:r>
      <w:r w:rsidRPr="005C7A4E">
        <w:rPr>
          <w:rFonts w:ascii="Times New Roman" w:hAnsi="Times New Roman" w:cs="Times New Roman"/>
          <w:color w:val="000000" w:themeColor="text1"/>
          <w:spacing w:val="-8"/>
          <w:sz w:val="28"/>
          <w:szCs w:val="28"/>
          <w:lang w:val="en-US"/>
        </w:rPr>
        <w:t xml:space="preserve"> </w:t>
      </w:r>
      <w:r w:rsidRPr="005C7A4E">
        <w:rPr>
          <w:rFonts w:ascii="Times New Roman" w:hAnsi="Times New Roman" w:cs="Times New Roman"/>
          <w:color w:val="000000" w:themeColor="text1"/>
          <w:spacing w:val="-5"/>
          <w:sz w:val="28"/>
          <w:szCs w:val="28"/>
          <w:lang w:val="en-US"/>
        </w:rPr>
        <w:t>material</w:t>
      </w:r>
      <w:r w:rsidRPr="005C7A4E">
        <w:rPr>
          <w:rFonts w:ascii="Times New Roman" w:hAnsi="Times New Roman" w:cs="Times New Roman"/>
          <w:color w:val="000000" w:themeColor="text1"/>
          <w:spacing w:val="-8"/>
          <w:sz w:val="28"/>
          <w:szCs w:val="28"/>
          <w:lang w:val="en-US"/>
        </w:rPr>
        <w:t xml:space="preserve"> </w:t>
      </w:r>
      <w:r w:rsidRPr="005C7A4E">
        <w:rPr>
          <w:rFonts w:ascii="Times New Roman" w:hAnsi="Times New Roman" w:cs="Times New Roman"/>
          <w:color w:val="000000" w:themeColor="text1"/>
          <w:spacing w:val="-4"/>
          <w:sz w:val="28"/>
          <w:szCs w:val="28"/>
          <w:lang w:val="en-US"/>
        </w:rPr>
        <w:t>cauzat</w:t>
      </w:r>
      <w:r w:rsidRPr="005C7A4E">
        <w:rPr>
          <w:rFonts w:ascii="Times New Roman" w:hAnsi="Times New Roman" w:cs="Times New Roman"/>
          <w:color w:val="000000" w:themeColor="text1"/>
          <w:spacing w:val="-8"/>
          <w:sz w:val="28"/>
          <w:szCs w:val="28"/>
          <w:lang w:val="en-US"/>
        </w:rPr>
        <w:t xml:space="preserve"> </w:t>
      </w:r>
      <w:r w:rsidRPr="005C7A4E">
        <w:rPr>
          <w:rFonts w:ascii="Times New Roman" w:hAnsi="Times New Roman" w:cs="Times New Roman"/>
          <w:color w:val="000000" w:themeColor="text1"/>
          <w:spacing w:val="-5"/>
          <w:sz w:val="28"/>
          <w:szCs w:val="28"/>
          <w:lang w:val="en-US"/>
        </w:rPr>
        <w:t>angajatorului</w:t>
      </w:r>
      <w:r w:rsidRPr="005C7A4E">
        <w:rPr>
          <w:rFonts w:ascii="Times New Roman" w:hAnsi="Times New Roman" w:cs="Times New Roman"/>
          <w:color w:val="000000" w:themeColor="text1"/>
          <w:spacing w:val="-7"/>
          <w:sz w:val="28"/>
          <w:szCs w:val="28"/>
          <w:lang w:val="en-US"/>
        </w:rPr>
        <w:t xml:space="preserve"> </w:t>
      </w:r>
      <w:r w:rsidRPr="005C7A4E">
        <w:rPr>
          <w:rFonts w:ascii="Times New Roman" w:hAnsi="Times New Roman" w:cs="Times New Roman"/>
          <w:color w:val="000000" w:themeColor="text1"/>
          <w:spacing w:val="-4"/>
          <w:sz w:val="28"/>
          <w:szCs w:val="28"/>
          <w:lang w:val="en-US"/>
        </w:rPr>
        <w:t>dacă</w:t>
      </w:r>
      <w:r w:rsidRPr="005C7A4E">
        <w:rPr>
          <w:rFonts w:ascii="Times New Roman" w:hAnsi="Times New Roman" w:cs="Times New Roman"/>
          <w:color w:val="000000" w:themeColor="text1"/>
          <w:spacing w:val="-8"/>
          <w:sz w:val="28"/>
          <w:szCs w:val="28"/>
          <w:lang w:val="en-US"/>
        </w:rPr>
        <w:t xml:space="preserve"> </w:t>
      </w:r>
      <w:r w:rsidRPr="005C7A4E">
        <w:rPr>
          <w:rFonts w:ascii="Times New Roman" w:hAnsi="Times New Roman" w:cs="Times New Roman"/>
          <w:color w:val="000000" w:themeColor="text1"/>
          <w:spacing w:val="-4"/>
          <w:sz w:val="28"/>
          <w:szCs w:val="28"/>
          <w:lang w:val="en-US"/>
        </w:rPr>
        <w:t>alte</w:t>
      </w:r>
      <w:r w:rsidRPr="005C7A4E">
        <w:rPr>
          <w:rFonts w:ascii="Times New Roman" w:hAnsi="Times New Roman" w:cs="Times New Roman"/>
          <w:color w:val="000000" w:themeColor="text1"/>
          <w:spacing w:val="-8"/>
          <w:sz w:val="28"/>
          <w:szCs w:val="28"/>
          <w:lang w:val="en-US"/>
        </w:rPr>
        <w:t xml:space="preserve"> </w:t>
      </w:r>
      <w:r w:rsidRPr="005C7A4E">
        <w:rPr>
          <w:rFonts w:ascii="Times New Roman" w:hAnsi="Times New Roman" w:cs="Times New Roman"/>
          <w:color w:val="000000" w:themeColor="text1"/>
          <w:spacing w:val="-4"/>
          <w:sz w:val="28"/>
          <w:szCs w:val="28"/>
          <w:lang w:val="en-US"/>
        </w:rPr>
        <w:t>acte</w:t>
      </w:r>
      <w:r w:rsidRPr="005C7A4E">
        <w:rPr>
          <w:rFonts w:ascii="Times New Roman" w:hAnsi="Times New Roman" w:cs="Times New Roman"/>
          <w:color w:val="000000" w:themeColor="text1"/>
          <w:spacing w:val="-7"/>
          <w:sz w:val="28"/>
          <w:szCs w:val="28"/>
          <w:lang w:val="en-US"/>
        </w:rPr>
        <w:t xml:space="preserve"> </w:t>
      </w:r>
      <w:r w:rsidRPr="005C7A4E">
        <w:rPr>
          <w:rFonts w:ascii="Times New Roman" w:hAnsi="Times New Roman" w:cs="Times New Roman"/>
          <w:color w:val="000000" w:themeColor="text1"/>
          <w:spacing w:val="-5"/>
          <w:sz w:val="28"/>
          <w:szCs w:val="28"/>
          <w:lang w:val="en-US"/>
        </w:rPr>
        <w:t>normative</w:t>
      </w:r>
      <w:r w:rsidRPr="005C7A4E">
        <w:rPr>
          <w:rFonts w:ascii="Times New Roman" w:hAnsi="Times New Roman" w:cs="Times New Roman"/>
          <w:color w:val="000000" w:themeColor="text1"/>
          <w:spacing w:val="-8"/>
          <w:sz w:val="28"/>
          <w:szCs w:val="28"/>
          <w:lang w:val="en-US"/>
        </w:rPr>
        <w:t xml:space="preserve"> </w:t>
      </w:r>
      <w:r w:rsidRPr="005C7A4E">
        <w:rPr>
          <w:rFonts w:ascii="Times New Roman" w:hAnsi="Times New Roman" w:cs="Times New Roman"/>
          <w:color w:val="000000" w:themeColor="text1"/>
          <w:spacing w:val="-3"/>
          <w:sz w:val="28"/>
          <w:szCs w:val="28"/>
          <w:lang w:val="en-US"/>
        </w:rPr>
        <w:t>nu</w:t>
      </w:r>
      <w:r w:rsidRPr="005C7A4E">
        <w:rPr>
          <w:rFonts w:ascii="Times New Roman" w:hAnsi="Times New Roman" w:cs="Times New Roman"/>
          <w:color w:val="000000" w:themeColor="text1"/>
          <w:spacing w:val="-8"/>
          <w:sz w:val="28"/>
          <w:szCs w:val="28"/>
          <w:lang w:val="en-US"/>
        </w:rPr>
        <w:t xml:space="preserve"> </w:t>
      </w:r>
      <w:r w:rsidRPr="005C7A4E">
        <w:rPr>
          <w:rFonts w:ascii="Times New Roman" w:hAnsi="Times New Roman" w:cs="Times New Roman"/>
          <w:color w:val="000000" w:themeColor="text1"/>
          <w:spacing w:val="-5"/>
          <w:sz w:val="28"/>
          <w:szCs w:val="28"/>
          <w:lang w:val="en-US"/>
        </w:rPr>
        <w:t>prevăd</w:t>
      </w:r>
      <w:r w:rsidRPr="005C7A4E">
        <w:rPr>
          <w:rFonts w:ascii="Times New Roman" w:hAnsi="Times New Roman" w:cs="Times New Roman"/>
          <w:color w:val="000000" w:themeColor="text1"/>
          <w:spacing w:val="-7"/>
          <w:sz w:val="28"/>
          <w:szCs w:val="28"/>
          <w:lang w:val="en-US"/>
        </w:rPr>
        <w:t xml:space="preserve"> </w:t>
      </w:r>
      <w:r w:rsidRPr="005C7A4E">
        <w:rPr>
          <w:rFonts w:ascii="Times New Roman" w:hAnsi="Times New Roman" w:cs="Times New Roman"/>
          <w:color w:val="000000" w:themeColor="text1"/>
          <w:spacing w:val="-5"/>
          <w:sz w:val="28"/>
          <w:szCs w:val="28"/>
          <w:lang w:val="en-US"/>
        </w:rPr>
        <w:t>altfel.</w:t>
      </w:r>
      <w:r w:rsidRPr="005C7A4E">
        <w:rPr>
          <w:rFonts w:ascii="Times New Roman" w:hAnsi="Times New Roman" w:cs="Times New Roman"/>
          <w:color w:val="000000" w:themeColor="text1"/>
          <w:spacing w:val="-10"/>
          <w:sz w:val="28"/>
          <w:szCs w:val="28"/>
          <w:lang w:val="en-US"/>
        </w:rPr>
        <w:t xml:space="preserve"> </w:t>
      </w:r>
    </w:p>
    <w:p w:rsidR="002460A3" w:rsidRPr="005C7A4E" w:rsidRDefault="002460A3" w:rsidP="002460A3">
      <w:pPr>
        <w:pStyle w:val="2"/>
        <w:tabs>
          <w:tab w:val="left" w:pos="2014"/>
        </w:tabs>
        <w:spacing w:before="64" w:line="264" w:lineRule="auto"/>
        <w:ind w:right="-14"/>
        <w:rPr>
          <w:rFonts w:ascii="Times New Roman" w:hAnsi="Times New Roman" w:cs="Times New Roman"/>
          <w:b/>
          <w:color w:val="000000" w:themeColor="text1"/>
          <w:spacing w:val="-5"/>
          <w:sz w:val="28"/>
          <w:szCs w:val="28"/>
          <w:lang w:val="en-US"/>
        </w:rPr>
      </w:pPr>
      <w:r w:rsidRPr="005C7A4E">
        <w:rPr>
          <w:rFonts w:ascii="Times New Roman" w:hAnsi="Times New Roman" w:cs="Times New Roman"/>
          <w:color w:val="000000" w:themeColor="text1"/>
          <w:spacing w:val="-8"/>
          <w:sz w:val="28"/>
          <w:szCs w:val="28"/>
          <w:lang w:val="en-US"/>
        </w:rPr>
        <w:t>Con</w:t>
      </w:r>
      <w:r w:rsidRPr="005C7A4E">
        <w:rPr>
          <w:rFonts w:ascii="Times New Roman" w:hAnsi="Times New Roman" w:cs="Times New Roman"/>
          <w:color w:val="000000" w:themeColor="text1"/>
          <w:spacing w:val="-4"/>
          <w:sz w:val="28"/>
          <w:szCs w:val="28"/>
          <w:lang w:val="en-US"/>
        </w:rPr>
        <w:t>form</w:t>
      </w:r>
      <w:r w:rsidRPr="005C7A4E">
        <w:rPr>
          <w:rFonts w:ascii="Times New Roman" w:hAnsi="Times New Roman" w:cs="Times New Roman"/>
          <w:color w:val="000000" w:themeColor="text1"/>
          <w:spacing w:val="-8"/>
          <w:sz w:val="28"/>
          <w:szCs w:val="28"/>
          <w:lang w:val="en-US"/>
        </w:rPr>
        <w:t xml:space="preserve"> </w:t>
      </w:r>
      <w:r w:rsidRPr="005C7A4E">
        <w:rPr>
          <w:rFonts w:ascii="Times New Roman" w:hAnsi="Times New Roman" w:cs="Times New Roman"/>
          <w:color w:val="000000" w:themeColor="text1"/>
          <w:spacing w:val="-4"/>
          <w:sz w:val="28"/>
          <w:szCs w:val="28"/>
          <w:lang w:val="en-US"/>
        </w:rPr>
        <w:t>art.</w:t>
      </w:r>
      <w:r w:rsidRPr="005C7A4E">
        <w:rPr>
          <w:rFonts w:ascii="Times New Roman" w:hAnsi="Times New Roman" w:cs="Times New Roman"/>
          <w:color w:val="000000" w:themeColor="text1"/>
          <w:spacing w:val="-7"/>
          <w:sz w:val="28"/>
          <w:szCs w:val="28"/>
          <w:lang w:val="en-US"/>
        </w:rPr>
        <w:t xml:space="preserve"> </w:t>
      </w:r>
      <w:r w:rsidRPr="005C7A4E">
        <w:rPr>
          <w:rFonts w:ascii="Times New Roman" w:hAnsi="Times New Roman" w:cs="Times New Roman"/>
          <w:color w:val="000000" w:themeColor="text1"/>
          <w:spacing w:val="-4"/>
          <w:sz w:val="28"/>
          <w:szCs w:val="28"/>
          <w:lang w:val="en-US"/>
        </w:rPr>
        <w:t>335</w:t>
      </w:r>
      <w:r w:rsidRPr="005C7A4E">
        <w:rPr>
          <w:rFonts w:ascii="Times New Roman" w:hAnsi="Times New Roman" w:cs="Times New Roman"/>
          <w:color w:val="000000" w:themeColor="text1"/>
          <w:spacing w:val="-8"/>
          <w:sz w:val="28"/>
          <w:szCs w:val="28"/>
          <w:lang w:val="en-US"/>
        </w:rPr>
        <w:t xml:space="preserve"> </w:t>
      </w:r>
      <w:r w:rsidRPr="005C7A4E">
        <w:rPr>
          <w:rFonts w:ascii="Times New Roman" w:hAnsi="Times New Roman" w:cs="Times New Roman"/>
          <w:color w:val="000000" w:themeColor="text1"/>
          <w:spacing w:val="-4"/>
          <w:sz w:val="28"/>
          <w:szCs w:val="28"/>
          <w:lang w:val="en-US"/>
        </w:rPr>
        <w:t>din</w:t>
      </w:r>
      <w:r w:rsidRPr="005C7A4E">
        <w:rPr>
          <w:rFonts w:ascii="Times New Roman" w:hAnsi="Times New Roman" w:cs="Times New Roman"/>
          <w:color w:val="000000" w:themeColor="text1"/>
          <w:spacing w:val="-7"/>
          <w:sz w:val="28"/>
          <w:szCs w:val="28"/>
          <w:lang w:val="en-US"/>
        </w:rPr>
        <w:t xml:space="preserve"> </w:t>
      </w:r>
      <w:r w:rsidRPr="005C7A4E">
        <w:rPr>
          <w:rFonts w:ascii="Times New Roman" w:hAnsi="Times New Roman" w:cs="Times New Roman"/>
          <w:color w:val="000000" w:themeColor="text1"/>
          <w:sz w:val="28"/>
          <w:szCs w:val="28"/>
          <w:lang w:val="en-US"/>
        </w:rPr>
        <w:t>Codul</w:t>
      </w:r>
      <w:r w:rsidRPr="005C7A4E">
        <w:rPr>
          <w:rFonts w:ascii="Times New Roman" w:hAnsi="Times New Roman" w:cs="Times New Roman"/>
          <w:color w:val="000000" w:themeColor="text1"/>
          <w:spacing w:val="3"/>
          <w:sz w:val="28"/>
          <w:szCs w:val="28"/>
          <w:lang w:val="en-US"/>
        </w:rPr>
        <w:t xml:space="preserve"> </w:t>
      </w:r>
      <w:r w:rsidRPr="005C7A4E">
        <w:rPr>
          <w:rFonts w:ascii="Times New Roman" w:hAnsi="Times New Roman" w:cs="Times New Roman"/>
          <w:color w:val="000000" w:themeColor="text1"/>
          <w:sz w:val="28"/>
          <w:szCs w:val="28"/>
          <w:lang w:val="en-US"/>
        </w:rPr>
        <w:t>Muncii</w:t>
      </w:r>
      <w:r w:rsidRPr="005C7A4E">
        <w:rPr>
          <w:rFonts w:ascii="Times New Roman" w:hAnsi="Times New Roman" w:cs="Times New Roman"/>
          <w:color w:val="000000" w:themeColor="text1"/>
          <w:spacing w:val="-3"/>
          <w:sz w:val="28"/>
          <w:szCs w:val="28"/>
          <w:lang w:val="en-US"/>
        </w:rPr>
        <w:t xml:space="preserve"> </w:t>
      </w:r>
      <w:r w:rsidRPr="005C7A4E">
        <w:rPr>
          <w:rFonts w:ascii="Times New Roman" w:hAnsi="Times New Roman" w:cs="Times New Roman"/>
          <w:color w:val="000000" w:themeColor="text1"/>
          <w:spacing w:val="-5"/>
          <w:sz w:val="28"/>
          <w:szCs w:val="28"/>
          <w:lang w:val="en-US"/>
        </w:rPr>
        <w:t>ţinînd</w:t>
      </w:r>
      <w:r w:rsidRPr="005C7A4E">
        <w:rPr>
          <w:rFonts w:ascii="Times New Roman" w:hAnsi="Times New Roman" w:cs="Times New Roman"/>
          <w:color w:val="000000" w:themeColor="text1"/>
          <w:spacing w:val="-7"/>
          <w:sz w:val="28"/>
          <w:szCs w:val="28"/>
          <w:lang w:val="en-US"/>
        </w:rPr>
        <w:t xml:space="preserve"> </w:t>
      </w:r>
      <w:r w:rsidRPr="005C7A4E">
        <w:rPr>
          <w:rFonts w:ascii="Times New Roman" w:hAnsi="Times New Roman" w:cs="Times New Roman"/>
          <w:color w:val="000000" w:themeColor="text1"/>
          <w:spacing w:val="-4"/>
          <w:sz w:val="28"/>
          <w:szCs w:val="28"/>
          <w:lang w:val="en-US"/>
        </w:rPr>
        <w:t>cont</w:t>
      </w:r>
      <w:r w:rsidRPr="005C7A4E">
        <w:rPr>
          <w:rFonts w:ascii="Times New Roman" w:hAnsi="Times New Roman" w:cs="Times New Roman"/>
          <w:color w:val="000000" w:themeColor="text1"/>
          <w:spacing w:val="-8"/>
          <w:sz w:val="28"/>
          <w:szCs w:val="28"/>
          <w:lang w:val="en-US"/>
        </w:rPr>
        <w:t xml:space="preserve"> </w:t>
      </w:r>
      <w:r w:rsidRPr="005C7A4E">
        <w:rPr>
          <w:rFonts w:ascii="Times New Roman" w:hAnsi="Times New Roman" w:cs="Times New Roman"/>
          <w:color w:val="000000" w:themeColor="text1"/>
          <w:spacing w:val="-3"/>
          <w:sz w:val="28"/>
          <w:szCs w:val="28"/>
          <w:lang w:val="en-US"/>
        </w:rPr>
        <w:t>de</w:t>
      </w:r>
      <w:r w:rsidRPr="005C7A4E">
        <w:rPr>
          <w:rFonts w:ascii="Times New Roman" w:hAnsi="Times New Roman" w:cs="Times New Roman"/>
          <w:color w:val="000000" w:themeColor="text1"/>
          <w:spacing w:val="-7"/>
          <w:sz w:val="28"/>
          <w:szCs w:val="28"/>
          <w:lang w:val="en-US"/>
        </w:rPr>
        <w:t xml:space="preserve"> </w:t>
      </w:r>
      <w:r w:rsidRPr="005C7A4E">
        <w:rPr>
          <w:rFonts w:ascii="Times New Roman" w:hAnsi="Times New Roman" w:cs="Times New Roman"/>
          <w:color w:val="000000" w:themeColor="text1"/>
          <w:spacing w:val="-5"/>
          <w:sz w:val="28"/>
          <w:szCs w:val="28"/>
          <w:lang w:val="en-US"/>
        </w:rPr>
        <w:t>circumstanţele</w:t>
      </w:r>
      <w:r w:rsidRPr="005C7A4E">
        <w:rPr>
          <w:rFonts w:ascii="Times New Roman" w:hAnsi="Times New Roman" w:cs="Times New Roman"/>
          <w:color w:val="000000" w:themeColor="text1"/>
          <w:spacing w:val="-8"/>
          <w:sz w:val="28"/>
          <w:szCs w:val="28"/>
          <w:lang w:val="en-US"/>
        </w:rPr>
        <w:t xml:space="preserve"> </w:t>
      </w:r>
      <w:r w:rsidRPr="005C7A4E">
        <w:rPr>
          <w:rFonts w:ascii="Times New Roman" w:hAnsi="Times New Roman" w:cs="Times New Roman"/>
          <w:color w:val="000000" w:themeColor="text1"/>
          <w:spacing w:val="-5"/>
          <w:sz w:val="28"/>
          <w:szCs w:val="28"/>
          <w:lang w:val="en-US"/>
        </w:rPr>
        <w:t>concrete</w:t>
      </w:r>
      <w:r w:rsidRPr="005C7A4E">
        <w:rPr>
          <w:rFonts w:ascii="Times New Roman" w:hAnsi="Times New Roman" w:cs="Times New Roman"/>
          <w:color w:val="000000" w:themeColor="text1"/>
          <w:spacing w:val="-7"/>
          <w:sz w:val="28"/>
          <w:szCs w:val="28"/>
          <w:lang w:val="en-US"/>
        </w:rPr>
        <w:t xml:space="preserve"> </w:t>
      </w:r>
      <w:r w:rsidRPr="005C7A4E">
        <w:rPr>
          <w:rFonts w:ascii="Times New Roman" w:hAnsi="Times New Roman" w:cs="Times New Roman"/>
          <w:color w:val="000000" w:themeColor="text1"/>
          <w:spacing w:val="-3"/>
          <w:sz w:val="28"/>
          <w:szCs w:val="28"/>
          <w:lang w:val="en-US"/>
        </w:rPr>
        <w:t>în</w:t>
      </w:r>
      <w:r w:rsidRPr="005C7A4E">
        <w:rPr>
          <w:rFonts w:ascii="Times New Roman" w:hAnsi="Times New Roman" w:cs="Times New Roman"/>
          <w:color w:val="000000" w:themeColor="text1"/>
          <w:spacing w:val="-8"/>
          <w:sz w:val="28"/>
          <w:szCs w:val="28"/>
          <w:lang w:val="en-US"/>
        </w:rPr>
        <w:t xml:space="preserve"> </w:t>
      </w:r>
      <w:r w:rsidRPr="005C7A4E">
        <w:rPr>
          <w:rFonts w:ascii="Times New Roman" w:hAnsi="Times New Roman" w:cs="Times New Roman"/>
          <w:color w:val="000000" w:themeColor="text1"/>
          <w:spacing w:val="-4"/>
          <w:sz w:val="28"/>
          <w:szCs w:val="28"/>
          <w:lang w:val="en-US"/>
        </w:rPr>
        <w:t>care</w:t>
      </w:r>
      <w:r w:rsidRPr="005C7A4E">
        <w:rPr>
          <w:rFonts w:ascii="Times New Roman" w:hAnsi="Times New Roman" w:cs="Times New Roman"/>
          <w:color w:val="000000" w:themeColor="text1"/>
          <w:spacing w:val="-7"/>
          <w:sz w:val="28"/>
          <w:szCs w:val="28"/>
          <w:lang w:val="en-US"/>
        </w:rPr>
        <w:t xml:space="preserve"> </w:t>
      </w:r>
      <w:r w:rsidRPr="005C7A4E">
        <w:rPr>
          <w:rFonts w:ascii="Times New Roman" w:hAnsi="Times New Roman" w:cs="Times New Roman"/>
          <w:color w:val="000000" w:themeColor="text1"/>
          <w:sz w:val="28"/>
          <w:szCs w:val="28"/>
          <w:lang w:val="en-US"/>
        </w:rPr>
        <w:t>a</w:t>
      </w:r>
      <w:r w:rsidRPr="005C7A4E">
        <w:rPr>
          <w:rFonts w:ascii="Times New Roman" w:hAnsi="Times New Roman" w:cs="Times New Roman"/>
          <w:color w:val="000000" w:themeColor="text1"/>
          <w:spacing w:val="-7"/>
          <w:sz w:val="28"/>
          <w:szCs w:val="28"/>
          <w:lang w:val="en-US"/>
        </w:rPr>
        <w:t xml:space="preserve"> fost </w:t>
      </w:r>
      <w:r w:rsidRPr="005C7A4E">
        <w:rPr>
          <w:rFonts w:ascii="Times New Roman" w:hAnsi="Times New Roman" w:cs="Times New Roman"/>
          <w:color w:val="000000" w:themeColor="text1"/>
          <w:spacing w:val="-5"/>
          <w:sz w:val="28"/>
          <w:szCs w:val="28"/>
          <w:lang w:val="en-US"/>
        </w:rPr>
        <w:t xml:space="preserve">cauzat prejudiciul material, angajatorul </w:t>
      </w:r>
      <w:r w:rsidRPr="005C7A4E">
        <w:rPr>
          <w:rFonts w:ascii="Times New Roman" w:hAnsi="Times New Roman" w:cs="Times New Roman"/>
          <w:color w:val="000000" w:themeColor="text1"/>
          <w:spacing w:val="-4"/>
          <w:sz w:val="28"/>
          <w:szCs w:val="28"/>
          <w:lang w:val="en-US"/>
        </w:rPr>
        <w:t xml:space="preserve">este </w:t>
      </w:r>
      <w:r w:rsidRPr="005C7A4E">
        <w:rPr>
          <w:rFonts w:ascii="Times New Roman" w:hAnsi="Times New Roman" w:cs="Times New Roman"/>
          <w:color w:val="000000" w:themeColor="text1"/>
          <w:spacing w:val="-3"/>
          <w:sz w:val="28"/>
          <w:szCs w:val="28"/>
          <w:lang w:val="en-US"/>
        </w:rPr>
        <w:t xml:space="preserve">în </w:t>
      </w:r>
      <w:r w:rsidRPr="005C7A4E">
        <w:rPr>
          <w:rFonts w:ascii="Times New Roman" w:hAnsi="Times New Roman" w:cs="Times New Roman"/>
          <w:color w:val="000000" w:themeColor="text1"/>
          <w:spacing w:val="-4"/>
          <w:sz w:val="28"/>
          <w:szCs w:val="28"/>
          <w:lang w:val="en-US"/>
        </w:rPr>
        <w:t xml:space="preserve">drept </w:t>
      </w:r>
      <w:r w:rsidRPr="005C7A4E">
        <w:rPr>
          <w:rFonts w:ascii="Times New Roman" w:hAnsi="Times New Roman" w:cs="Times New Roman"/>
          <w:color w:val="000000" w:themeColor="text1"/>
          <w:spacing w:val="-3"/>
          <w:sz w:val="28"/>
          <w:szCs w:val="28"/>
          <w:lang w:val="en-US"/>
        </w:rPr>
        <w:t xml:space="preserve">să </w:t>
      </w:r>
      <w:r w:rsidRPr="005C7A4E">
        <w:rPr>
          <w:rFonts w:ascii="Times New Roman" w:hAnsi="Times New Roman" w:cs="Times New Roman"/>
          <w:color w:val="000000" w:themeColor="text1"/>
          <w:spacing w:val="-5"/>
          <w:sz w:val="28"/>
          <w:szCs w:val="28"/>
          <w:lang w:val="en-US"/>
        </w:rPr>
        <w:t xml:space="preserve">renunţe integral </w:t>
      </w:r>
      <w:r w:rsidRPr="005C7A4E">
        <w:rPr>
          <w:rFonts w:ascii="Times New Roman" w:hAnsi="Times New Roman" w:cs="Times New Roman"/>
          <w:color w:val="000000" w:themeColor="text1"/>
          <w:spacing w:val="-4"/>
          <w:sz w:val="28"/>
          <w:szCs w:val="28"/>
          <w:lang w:val="en-US"/>
        </w:rPr>
        <w:t xml:space="preserve">sau </w:t>
      </w:r>
      <w:r w:rsidRPr="005C7A4E">
        <w:rPr>
          <w:rFonts w:ascii="Times New Roman" w:hAnsi="Times New Roman" w:cs="Times New Roman"/>
          <w:color w:val="000000" w:themeColor="text1"/>
          <w:spacing w:val="-5"/>
          <w:sz w:val="28"/>
          <w:szCs w:val="28"/>
          <w:lang w:val="en-US"/>
        </w:rPr>
        <w:t xml:space="preserve">parţial </w:t>
      </w:r>
      <w:r w:rsidRPr="005C7A4E">
        <w:rPr>
          <w:rFonts w:ascii="Times New Roman" w:hAnsi="Times New Roman" w:cs="Times New Roman"/>
          <w:color w:val="000000" w:themeColor="text1"/>
          <w:spacing w:val="-3"/>
          <w:sz w:val="28"/>
          <w:szCs w:val="28"/>
          <w:lang w:val="en-US"/>
        </w:rPr>
        <w:t xml:space="preserve">la </w:t>
      </w:r>
      <w:r w:rsidRPr="005C7A4E">
        <w:rPr>
          <w:rFonts w:ascii="Times New Roman" w:hAnsi="Times New Roman" w:cs="Times New Roman"/>
          <w:color w:val="000000" w:themeColor="text1"/>
          <w:spacing w:val="-5"/>
          <w:sz w:val="28"/>
          <w:szCs w:val="28"/>
          <w:lang w:val="en-US"/>
        </w:rPr>
        <w:t xml:space="preserve">repararea acestuia </w:t>
      </w:r>
      <w:r w:rsidRPr="005C7A4E">
        <w:rPr>
          <w:rFonts w:ascii="Times New Roman" w:hAnsi="Times New Roman" w:cs="Times New Roman"/>
          <w:color w:val="000000" w:themeColor="text1"/>
          <w:spacing w:val="-3"/>
          <w:sz w:val="28"/>
          <w:szCs w:val="28"/>
          <w:lang w:val="en-US"/>
        </w:rPr>
        <w:t xml:space="preserve">de </w:t>
      </w:r>
      <w:r w:rsidRPr="005C7A4E">
        <w:rPr>
          <w:rFonts w:ascii="Times New Roman" w:hAnsi="Times New Roman" w:cs="Times New Roman"/>
          <w:color w:val="000000" w:themeColor="text1"/>
          <w:spacing w:val="-4"/>
          <w:sz w:val="28"/>
          <w:szCs w:val="28"/>
          <w:lang w:val="en-US"/>
        </w:rPr>
        <w:t xml:space="preserve">către </w:t>
      </w:r>
      <w:proofErr w:type="gramStart"/>
      <w:r w:rsidRPr="005C7A4E">
        <w:rPr>
          <w:rFonts w:ascii="Times New Roman" w:hAnsi="Times New Roman" w:cs="Times New Roman"/>
          <w:color w:val="000000" w:themeColor="text1"/>
          <w:spacing w:val="-5"/>
          <w:sz w:val="28"/>
          <w:szCs w:val="28"/>
          <w:lang w:val="en-US"/>
        </w:rPr>
        <w:t xml:space="preserve">lucrătorul </w:t>
      </w:r>
      <w:r w:rsidRPr="005C7A4E">
        <w:rPr>
          <w:rFonts w:ascii="Times New Roman" w:hAnsi="Times New Roman" w:cs="Times New Roman"/>
          <w:color w:val="000000" w:themeColor="text1"/>
          <w:spacing w:val="-32"/>
          <w:sz w:val="28"/>
          <w:szCs w:val="28"/>
          <w:lang w:val="en-US"/>
        </w:rPr>
        <w:t xml:space="preserve"> </w:t>
      </w:r>
      <w:r w:rsidRPr="005C7A4E">
        <w:rPr>
          <w:rFonts w:ascii="Times New Roman" w:hAnsi="Times New Roman" w:cs="Times New Roman"/>
          <w:color w:val="000000" w:themeColor="text1"/>
          <w:spacing w:val="-5"/>
          <w:sz w:val="28"/>
          <w:szCs w:val="28"/>
          <w:lang w:val="en-US"/>
        </w:rPr>
        <w:t>vinovat</w:t>
      </w:r>
      <w:proofErr w:type="gramEnd"/>
      <w:r w:rsidRPr="005C7A4E">
        <w:rPr>
          <w:rFonts w:ascii="Times New Roman" w:hAnsi="Times New Roman" w:cs="Times New Roman"/>
          <w:color w:val="000000" w:themeColor="text1"/>
          <w:spacing w:val="-5"/>
          <w:sz w:val="28"/>
          <w:szCs w:val="28"/>
          <w:lang w:val="en-US"/>
        </w:rPr>
        <w:t>.</w:t>
      </w:r>
    </w:p>
    <w:p w:rsidR="002460A3" w:rsidRPr="005C7A4E" w:rsidRDefault="002460A3" w:rsidP="002460A3">
      <w:pPr>
        <w:spacing w:before="2"/>
        <w:jc w:val="both"/>
        <w:rPr>
          <w:rFonts w:ascii="Times New Roman" w:hAnsi="Times New Roman" w:cs="Times New Roman"/>
          <w:b/>
          <w:color w:val="000000" w:themeColor="text1"/>
          <w:sz w:val="28"/>
          <w:szCs w:val="28"/>
          <w:lang w:val="en-US"/>
        </w:rPr>
      </w:pPr>
      <w:r w:rsidRPr="005C7A4E">
        <w:rPr>
          <w:rFonts w:ascii="Times New Roman" w:hAnsi="Times New Roman" w:cs="Times New Roman"/>
          <w:b/>
          <w:color w:val="000000" w:themeColor="text1"/>
          <w:sz w:val="28"/>
          <w:szCs w:val="28"/>
          <w:lang w:val="en-US"/>
        </w:rPr>
        <w:t xml:space="preserve">În cazul producerii unui accident de muncă cu reducerea capacității de muncă sau decesul lucrătorului, întreprinderea care poartă vina va achita o indemnizație unică conform art. 18 din Legea securității și sănătății în muncă nr. 186 din 10.07.2008, ulterior aceasta poate cere despăgubiri de la lucrătorul vinovat în producerea accidentului. </w:t>
      </w:r>
    </w:p>
    <w:p w:rsidR="002460A3" w:rsidRPr="005C7A4E" w:rsidRDefault="002460A3" w:rsidP="002460A3">
      <w:pPr>
        <w:spacing w:before="3"/>
        <w:ind w:left="450"/>
        <w:jc w:val="both"/>
        <w:rPr>
          <w:rFonts w:ascii="Times New Roman" w:hAnsi="Times New Roman" w:cs="Times New Roman"/>
          <w:sz w:val="28"/>
          <w:szCs w:val="28"/>
          <w:lang w:val="en-US"/>
        </w:rPr>
      </w:pPr>
      <w:r w:rsidRPr="005C7A4E">
        <w:rPr>
          <w:rFonts w:ascii="Times New Roman" w:hAnsi="Times New Roman" w:cs="Times New Roman"/>
          <w:b/>
          <w:color w:val="231F1F"/>
          <w:sz w:val="28"/>
          <w:szCs w:val="28"/>
          <w:lang w:val="en-US"/>
        </w:rPr>
        <w:t>Răspunderea penală</w:t>
      </w:r>
      <w:r w:rsidRPr="005C7A4E">
        <w:rPr>
          <w:rFonts w:ascii="Times New Roman" w:hAnsi="Times New Roman" w:cs="Times New Roman"/>
          <w:color w:val="231F1F"/>
          <w:sz w:val="28"/>
          <w:szCs w:val="28"/>
          <w:lang w:val="en-US"/>
        </w:rPr>
        <w:t>.</w:t>
      </w:r>
    </w:p>
    <w:p w:rsidR="002460A3" w:rsidRPr="005C7A4E" w:rsidRDefault="002460A3" w:rsidP="002460A3">
      <w:pPr>
        <w:spacing w:before="10"/>
        <w:ind w:left="450"/>
        <w:jc w:val="both"/>
        <w:rPr>
          <w:rFonts w:ascii="Times New Roman" w:hAnsi="Times New Roman" w:cs="Times New Roman"/>
          <w:b/>
          <w:sz w:val="28"/>
          <w:szCs w:val="28"/>
          <w:lang w:val="en-US"/>
        </w:rPr>
      </w:pPr>
      <w:r w:rsidRPr="005C7A4E">
        <w:rPr>
          <w:rStyle w:val="a3"/>
          <w:rFonts w:ascii="Times New Roman" w:hAnsi="Times New Roman" w:cs="Times New Roman"/>
          <w:color w:val="000000"/>
          <w:sz w:val="28"/>
          <w:szCs w:val="28"/>
          <w:lang w:val="en-US"/>
        </w:rPr>
        <w:t>Articolul</w:t>
      </w:r>
      <w:r w:rsidRPr="005C7A4E">
        <w:rPr>
          <w:rFonts w:ascii="Times New Roman" w:hAnsi="Times New Roman" w:cs="Times New Roman"/>
          <w:b/>
          <w:color w:val="231F1F"/>
          <w:sz w:val="28"/>
          <w:szCs w:val="28"/>
          <w:lang w:val="en-US"/>
        </w:rPr>
        <w:t xml:space="preserve"> 183 din Codul penal al Republicii Moldova:</w:t>
      </w:r>
    </w:p>
    <w:p w:rsidR="002460A3" w:rsidRPr="005C7A4E" w:rsidRDefault="002460A3" w:rsidP="002460A3">
      <w:pPr>
        <w:pStyle w:val="a6"/>
        <w:numPr>
          <w:ilvl w:val="0"/>
          <w:numId w:val="3"/>
        </w:numPr>
        <w:tabs>
          <w:tab w:val="left" w:pos="740"/>
        </w:tabs>
        <w:spacing w:before="10" w:line="249" w:lineRule="auto"/>
        <w:ind w:right="146" w:firstLine="340"/>
        <w:rPr>
          <w:b/>
          <w:sz w:val="28"/>
          <w:szCs w:val="28"/>
        </w:rPr>
      </w:pPr>
      <w:r w:rsidRPr="005C7A4E">
        <w:rPr>
          <w:color w:val="231F1F"/>
          <w:sz w:val="28"/>
          <w:szCs w:val="28"/>
        </w:rPr>
        <w:t xml:space="preserve">Încălcarea de către o persoană cu funcţie de răspundere ori de câte o per- soană care gestionează o organizaţie comercială, obştească sau altă organizaţie nestatală a tehnicii </w:t>
      </w:r>
      <w:r w:rsidRPr="005C7A4E">
        <w:rPr>
          <w:color w:val="231F1F"/>
          <w:sz w:val="28"/>
          <w:szCs w:val="28"/>
        </w:rPr>
        <w:lastRenderedPageBreak/>
        <w:t>securităţii, a igienei industriale sau a altor reguli de protecţie a muncii,</w:t>
      </w:r>
      <w:r w:rsidRPr="005C7A4E">
        <w:rPr>
          <w:color w:val="231F1F"/>
          <w:spacing w:val="-8"/>
          <w:sz w:val="28"/>
          <w:szCs w:val="28"/>
        </w:rPr>
        <w:t xml:space="preserve"> </w:t>
      </w:r>
      <w:r w:rsidRPr="005C7A4E">
        <w:rPr>
          <w:color w:val="231F1F"/>
          <w:sz w:val="28"/>
          <w:szCs w:val="28"/>
        </w:rPr>
        <w:t>dacă</w:t>
      </w:r>
      <w:r w:rsidRPr="005C7A4E">
        <w:rPr>
          <w:color w:val="231F1F"/>
          <w:spacing w:val="-7"/>
          <w:sz w:val="28"/>
          <w:szCs w:val="28"/>
        </w:rPr>
        <w:t xml:space="preserve"> </w:t>
      </w:r>
      <w:r w:rsidRPr="005C7A4E">
        <w:rPr>
          <w:color w:val="231F1F"/>
          <w:sz w:val="28"/>
          <w:szCs w:val="28"/>
        </w:rPr>
        <w:t>această</w:t>
      </w:r>
      <w:r w:rsidRPr="005C7A4E">
        <w:rPr>
          <w:color w:val="231F1F"/>
          <w:spacing w:val="-7"/>
          <w:sz w:val="28"/>
          <w:szCs w:val="28"/>
        </w:rPr>
        <w:t xml:space="preserve"> </w:t>
      </w:r>
      <w:r w:rsidRPr="005C7A4E">
        <w:rPr>
          <w:color w:val="231F1F"/>
          <w:sz w:val="28"/>
          <w:szCs w:val="28"/>
        </w:rPr>
        <w:t>încălcare</w:t>
      </w:r>
      <w:r w:rsidRPr="005C7A4E">
        <w:rPr>
          <w:color w:val="231F1F"/>
          <w:spacing w:val="-8"/>
          <w:sz w:val="28"/>
          <w:szCs w:val="28"/>
        </w:rPr>
        <w:t xml:space="preserve"> </w:t>
      </w:r>
      <w:r w:rsidRPr="005C7A4E">
        <w:rPr>
          <w:color w:val="231F1F"/>
          <w:sz w:val="28"/>
          <w:szCs w:val="28"/>
        </w:rPr>
        <w:t>a</w:t>
      </w:r>
      <w:r w:rsidRPr="005C7A4E">
        <w:rPr>
          <w:color w:val="231F1F"/>
          <w:spacing w:val="-7"/>
          <w:sz w:val="28"/>
          <w:szCs w:val="28"/>
        </w:rPr>
        <w:t xml:space="preserve"> </w:t>
      </w:r>
      <w:r w:rsidRPr="005C7A4E">
        <w:rPr>
          <w:color w:val="231F1F"/>
          <w:sz w:val="28"/>
          <w:szCs w:val="28"/>
        </w:rPr>
        <w:t>provocat</w:t>
      </w:r>
      <w:r w:rsidRPr="005C7A4E">
        <w:rPr>
          <w:color w:val="231F1F"/>
          <w:spacing w:val="-7"/>
          <w:sz w:val="28"/>
          <w:szCs w:val="28"/>
        </w:rPr>
        <w:t xml:space="preserve"> </w:t>
      </w:r>
      <w:r w:rsidRPr="005C7A4E">
        <w:rPr>
          <w:color w:val="231F1F"/>
          <w:sz w:val="28"/>
          <w:szCs w:val="28"/>
        </w:rPr>
        <w:t>accidente</w:t>
      </w:r>
      <w:r w:rsidRPr="005C7A4E">
        <w:rPr>
          <w:color w:val="231F1F"/>
          <w:spacing w:val="-9"/>
          <w:sz w:val="28"/>
          <w:szCs w:val="28"/>
        </w:rPr>
        <w:t xml:space="preserve"> </w:t>
      </w:r>
      <w:r w:rsidRPr="005C7A4E">
        <w:rPr>
          <w:color w:val="231F1F"/>
          <w:sz w:val="28"/>
          <w:szCs w:val="28"/>
        </w:rPr>
        <w:t>cu</w:t>
      </w:r>
      <w:r w:rsidRPr="005C7A4E">
        <w:rPr>
          <w:color w:val="231F1F"/>
          <w:spacing w:val="-7"/>
          <w:sz w:val="28"/>
          <w:szCs w:val="28"/>
        </w:rPr>
        <w:t xml:space="preserve"> </w:t>
      </w:r>
      <w:r w:rsidRPr="005C7A4E">
        <w:rPr>
          <w:color w:val="231F1F"/>
          <w:sz w:val="28"/>
          <w:szCs w:val="28"/>
        </w:rPr>
        <w:t>oameni</w:t>
      </w:r>
      <w:r w:rsidRPr="005C7A4E">
        <w:rPr>
          <w:color w:val="231F1F"/>
          <w:spacing w:val="-7"/>
          <w:sz w:val="28"/>
          <w:szCs w:val="28"/>
        </w:rPr>
        <w:t xml:space="preserve"> </w:t>
      </w:r>
      <w:r w:rsidRPr="005C7A4E">
        <w:rPr>
          <w:color w:val="231F1F"/>
          <w:sz w:val="28"/>
          <w:szCs w:val="28"/>
        </w:rPr>
        <w:t>sau</w:t>
      </w:r>
      <w:r w:rsidRPr="005C7A4E">
        <w:rPr>
          <w:color w:val="231F1F"/>
          <w:spacing w:val="-8"/>
          <w:sz w:val="28"/>
          <w:szCs w:val="28"/>
        </w:rPr>
        <w:t xml:space="preserve"> </w:t>
      </w:r>
      <w:r w:rsidRPr="005C7A4E">
        <w:rPr>
          <w:color w:val="231F1F"/>
          <w:sz w:val="28"/>
          <w:szCs w:val="28"/>
        </w:rPr>
        <w:t>alte</w:t>
      </w:r>
      <w:r w:rsidRPr="005C7A4E">
        <w:rPr>
          <w:color w:val="231F1F"/>
          <w:spacing w:val="-7"/>
          <w:sz w:val="28"/>
          <w:szCs w:val="28"/>
        </w:rPr>
        <w:t xml:space="preserve"> </w:t>
      </w:r>
      <w:r w:rsidRPr="005C7A4E">
        <w:rPr>
          <w:color w:val="231F1F"/>
          <w:sz w:val="28"/>
          <w:szCs w:val="28"/>
        </w:rPr>
        <w:t>urmări</w:t>
      </w:r>
      <w:r w:rsidRPr="005C7A4E">
        <w:rPr>
          <w:color w:val="231F1F"/>
          <w:spacing w:val="-7"/>
          <w:sz w:val="28"/>
          <w:szCs w:val="28"/>
        </w:rPr>
        <w:t xml:space="preserve"> </w:t>
      </w:r>
      <w:r w:rsidRPr="005C7A4E">
        <w:rPr>
          <w:color w:val="231F1F"/>
          <w:sz w:val="28"/>
          <w:szCs w:val="28"/>
        </w:rPr>
        <w:t xml:space="preserve">gra- ve, </w:t>
      </w:r>
      <w:r w:rsidRPr="005C7A4E">
        <w:rPr>
          <w:b/>
          <w:color w:val="231F1F"/>
          <w:sz w:val="28"/>
          <w:szCs w:val="28"/>
        </w:rPr>
        <w:t>se pedepseşte cu amendă în mărime de la 500 la 850 unităţi convenţional sau</w:t>
      </w:r>
      <w:r w:rsidRPr="005C7A4E">
        <w:rPr>
          <w:b/>
          <w:color w:val="231F1F"/>
          <w:spacing w:val="-9"/>
          <w:sz w:val="28"/>
          <w:szCs w:val="28"/>
        </w:rPr>
        <w:t xml:space="preserve"> </w:t>
      </w:r>
      <w:r w:rsidRPr="005C7A4E">
        <w:rPr>
          <w:b/>
          <w:color w:val="231F1F"/>
          <w:sz w:val="28"/>
          <w:szCs w:val="28"/>
        </w:rPr>
        <w:t>cu</w:t>
      </w:r>
      <w:r w:rsidRPr="005C7A4E">
        <w:rPr>
          <w:b/>
          <w:color w:val="231F1F"/>
          <w:spacing w:val="-8"/>
          <w:sz w:val="28"/>
          <w:szCs w:val="28"/>
        </w:rPr>
        <w:t xml:space="preserve"> </w:t>
      </w:r>
      <w:r w:rsidRPr="005C7A4E">
        <w:rPr>
          <w:b/>
          <w:color w:val="231F1F"/>
          <w:sz w:val="28"/>
          <w:szCs w:val="28"/>
        </w:rPr>
        <w:t>muncă</w:t>
      </w:r>
      <w:r w:rsidRPr="005C7A4E">
        <w:rPr>
          <w:b/>
          <w:color w:val="231F1F"/>
          <w:spacing w:val="-8"/>
          <w:sz w:val="28"/>
          <w:szCs w:val="28"/>
        </w:rPr>
        <w:t xml:space="preserve"> </w:t>
      </w:r>
      <w:r w:rsidRPr="005C7A4E">
        <w:rPr>
          <w:b/>
          <w:color w:val="231F1F"/>
          <w:sz w:val="28"/>
          <w:szCs w:val="28"/>
        </w:rPr>
        <w:t>neremunerată</w:t>
      </w:r>
      <w:r w:rsidRPr="005C7A4E">
        <w:rPr>
          <w:b/>
          <w:color w:val="231F1F"/>
          <w:spacing w:val="-8"/>
          <w:sz w:val="28"/>
          <w:szCs w:val="28"/>
        </w:rPr>
        <w:t xml:space="preserve"> </w:t>
      </w:r>
      <w:r w:rsidRPr="005C7A4E">
        <w:rPr>
          <w:b/>
          <w:color w:val="231F1F"/>
          <w:sz w:val="28"/>
          <w:szCs w:val="28"/>
        </w:rPr>
        <w:t>în</w:t>
      </w:r>
      <w:r w:rsidRPr="005C7A4E">
        <w:rPr>
          <w:b/>
          <w:color w:val="231F1F"/>
          <w:spacing w:val="-9"/>
          <w:sz w:val="28"/>
          <w:szCs w:val="28"/>
        </w:rPr>
        <w:t xml:space="preserve"> </w:t>
      </w:r>
      <w:r w:rsidRPr="005C7A4E">
        <w:rPr>
          <w:b/>
          <w:color w:val="231F1F"/>
          <w:sz w:val="28"/>
          <w:szCs w:val="28"/>
        </w:rPr>
        <w:t>folosul</w:t>
      </w:r>
      <w:r w:rsidRPr="005C7A4E">
        <w:rPr>
          <w:b/>
          <w:color w:val="231F1F"/>
          <w:spacing w:val="-8"/>
          <w:sz w:val="28"/>
          <w:szCs w:val="28"/>
        </w:rPr>
        <w:t xml:space="preserve"> </w:t>
      </w:r>
      <w:r w:rsidRPr="005C7A4E">
        <w:rPr>
          <w:b/>
          <w:color w:val="231F1F"/>
          <w:sz w:val="28"/>
          <w:szCs w:val="28"/>
        </w:rPr>
        <w:t>comunităţii</w:t>
      </w:r>
      <w:r w:rsidRPr="005C7A4E">
        <w:rPr>
          <w:b/>
          <w:color w:val="231F1F"/>
          <w:spacing w:val="-8"/>
          <w:sz w:val="28"/>
          <w:szCs w:val="28"/>
        </w:rPr>
        <w:t xml:space="preserve"> </w:t>
      </w:r>
      <w:r w:rsidRPr="005C7A4E">
        <w:rPr>
          <w:b/>
          <w:color w:val="231F1F"/>
          <w:sz w:val="28"/>
          <w:szCs w:val="28"/>
        </w:rPr>
        <w:t>de</w:t>
      </w:r>
      <w:r w:rsidRPr="005C7A4E">
        <w:rPr>
          <w:b/>
          <w:color w:val="231F1F"/>
          <w:spacing w:val="-8"/>
          <w:sz w:val="28"/>
          <w:szCs w:val="28"/>
        </w:rPr>
        <w:t xml:space="preserve"> </w:t>
      </w:r>
      <w:r w:rsidRPr="005C7A4E">
        <w:rPr>
          <w:b/>
          <w:color w:val="231F1F"/>
          <w:sz w:val="28"/>
          <w:szCs w:val="28"/>
        </w:rPr>
        <w:t>la</w:t>
      </w:r>
      <w:r w:rsidRPr="005C7A4E">
        <w:rPr>
          <w:b/>
          <w:color w:val="231F1F"/>
          <w:spacing w:val="-8"/>
          <w:sz w:val="28"/>
          <w:szCs w:val="28"/>
        </w:rPr>
        <w:t xml:space="preserve"> </w:t>
      </w:r>
      <w:r w:rsidRPr="005C7A4E">
        <w:rPr>
          <w:b/>
          <w:color w:val="231F1F"/>
          <w:sz w:val="28"/>
          <w:szCs w:val="28"/>
        </w:rPr>
        <w:t>100</w:t>
      </w:r>
      <w:r w:rsidRPr="005C7A4E">
        <w:rPr>
          <w:b/>
          <w:color w:val="231F1F"/>
          <w:spacing w:val="-9"/>
          <w:sz w:val="28"/>
          <w:szCs w:val="28"/>
        </w:rPr>
        <w:t xml:space="preserve"> </w:t>
      </w:r>
      <w:r w:rsidRPr="005C7A4E">
        <w:rPr>
          <w:b/>
          <w:color w:val="231F1F"/>
          <w:sz w:val="28"/>
          <w:szCs w:val="28"/>
        </w:rPr>
        <w:t>la</w:t>
      </w:r>
      <w:r w:rsidRPr="005C7A4E">
        <w:rPr>
          <w:b/>
          <w:color w:val="231F1F"/>
          <w:spacing w:val="-8"/>
          <w:sz w:val="28"/>
          <w:szCs w:val="28"/>
        </w:rPr>
        <w:t xml:space="preserve"> </w:t>
      </w:r>
      <w:r w:rsidRPr="005C7A4E">
        <w:rPr>
          <w:b/>
          <w:color w:val="231F1F"/>
          <w:sz w:val="28"/>
          <w:szCs w:val="28"/>
        </w:rPr>
        <w:t>200</w:t>
      </w:r>
      <w:r w:rsidRPr="005C7A4E">
        <w:rPr>
          <w:b/>
          <w:color w:val="231F1F"/>
          <w:spacing w:val="-8"/>
          <w:sz w:val="28"/>
          <w:szCs w:val="28"/>
        </w:rPr>
        <w:t xml:space="preserve"> </w:t>
      </w:r>
      <w:r w:rsidRPr="005C7A4E">
        <w:rPr>
          <w:b/>
          <w:color w:val="231F1F"/>
          <w:sz w:val="28"/>
          <w:szCs w:val="28"/>
        </w:rPr>
        <w:t>de</w:t>
      </w:r>
      <w:r w:rsidRPr="005C7A4E">
        <w:rPr>
          <w:b/>
          <w:color w:val="231F1F"/>
          <w:spacing w:val="-8"/>
          <w:sz w:val="28"/>
          <w:szCs w:val="28"/>
        </w:rPr>
        <w:t xml:space="preserve"> </w:t>
      </w:r>
      <w:r w:rsidRPr="005C7A4E">
        <w:rPr>
          <w:b/>
          <w:color w:val="231F1F"/>
          <w:sz w:val="28"/>
          <w:szCs w:val="28"/>
        </w:rPr>
        <w:t>ore,</w:t>
      </w:r>
      <w:r w:rsidRPr="005C7A4E">
        <w:rPr>
          <w:b/>
          <w:color w:val="231F1F"/>
          <w:spacing w:val="-9"/>
          <w:sz w:val="28"/>
          <w:szCs w:val="28"/>
        </w:rPr>
        <w:t xml:space="preserve"> </w:t>
      </w:r>
      <w:r w:rsidRPr="005C7A4E">
        <w:rPr>
          <w:b/>
          <w:color w:val="231F1F"/>
          <w:sz w:val="28"/>
          <w:szCs w:val="28"/>
        </w:rPr>
        <w:t>sau cu închisoare de pînă la 2</w:t>
      </w:r>
      <w:r w:rsidRPr="005C7A4E">
        <w:rPr>
          <w:b/>
          <w:color w:val="231F1F"/>
          <w:spacing w:val="-3"/>
          <w:sz w:val="28"/>
          <w:szCs w:val="28"/>
        </w:rPr>
        <w:t xml:space="preserve"> </w:t>
      </w:r>
      <w:r w:rsidRPr="005C7A4E">
        <w:rPr>
          <w:b/>
          <w:color w:val="231F1F"/>
          <w:sz w:val="28"/>
          <w:szCs w:val="28"/>
        </w:rPr>
        <w:t>ani.</w:t>
      </w:r>
    </w:p>
    <w:p w:rsidR="002460A3" w:rsidRPr="005C7A4E" w:rsidRDefault="002460A3" w:rsidP="002460A3">
      <w:pPr>
        <w:pStyle w:val="a6"/>
        <w:numPr>
          <w:ilvl w:val="0"/>
          <w:numId w:val="3"/>
        </w:numPr>
        <w:tabs>
          <w:tab w:val="left" w:pos="729"/>
        </w:tabs>
        <w:spacing w:before="6" w:line="249" w:lineRule="auto"/>
        <w:ind w:right="148" w:firstLine="340"/>
        <w:rPr>
          <w:b/>
          <w:sz w:val="28"/>
          <w:szCs w:val="28"/>
        </w:rPr>
      </w:pPr>
      <w:r w:rsidRPr="005C7A4E">
        <w:rPr>
          <w:b/>
          <w:color w:val="231F1F"/>
          <w:spacing w:val="-5"/>
          <w:sz w:val="28"/>
          <w:szCs w:val="28"/>
        </w:rPr>
        <w:t xml:space="preserve">Aceeaşi acţiune care </w:t>
      </w:r>
      <w:r w:rsidRPr="005C7A4E">
        <w:rPr>
          <w:b/>
          <w:color w:val="231F1F"/>
          <w:sz w:val="28"/>
          <w:szCs w:val="28"/>
        </w:rPr>
        <w:t xml:space="preserve">a </w:t>
      </w:r>
      <w:r w:rsidRPr="005C7A4E">
        <w:rPr>
          <w:b/>
          <w:color w:val="231F1F"/>
          <w:spacing w:val="-5"/>
          <w:sz w:val="28"/>
          <w:szCs w:val="28"/>
        </w:rPr>
        <w:t xml:space="preserve">provocat </w:t>
      </w:r>
      <w:r w:rsidRPr="005C7A4E">
        <w:rPr>
          <w:b/>
          <w:color w:val="231F1F"/>
          <w:spacing w:val="-4"/>
          <w:sz w:val="28"/>
          <w:szCs w:val="28"/>
        </w:rPr>
        <w:t xml:space="preserve">din </w:t>
      </w:r>
      <w:r w:rsidRPr="005C7A4E">
        <w:rPr>
          <w:b/>
          <w:color w:val="231F1F"/>
          <w:spacing w:val="-5"/>
          <w:sz w:val="28"/>
          <w:szCs w:val="28"/>
        </w:rPr>
        <w:t xml:space="preserve">imprudenţă decesul unei persoane </w:t>
      </w:r>
      <w:r w:rsidRPr="005C7A4E">
        <w:rPr>
          <w:b/>
          <w:color w:val="231F1F"/>
          <w:spacing w:val="-3"/>
          <w:sz w:val="28"/>
          <w:szCs w:val="28"/>
        </w:rPr>
        <w:t xml:space="preserve">se </w:t>
      </w:r>
      <w:r w:rsidRPr="005C7A4E">
        <w:rPr>
          <w:b/>
          <w:color w:val="231F1F"/>
          <w:spacing w:val="-5"/>
          <w:sz w:val="28"/>
          <w:szCs w:val="28"/>
        </w:rPr>
        <w:t>pedepseşte</w:t>
      </w:r>
      <w:r w:rsidRPr="005C7A4E">
        <w:rPr>
          <w:b/>
          <w:color w:val="231F1F"/>
          <w:spacing w:val="-16"/>
          <w:sz w:val="28"/>
          <w:szCs w:val="28"/>
        </w:rPr>
        <w:t xml:space="preserve"> </w:t>
      </w:r>
      <w:r w:rsidRPr="005C7A4E">
        <w:rPr>
          <w:b/>
          <w:color w:val="231F1F"/>
          <w:spacing w:val="-3"/>
          <w:sz w:val="28"/>
          <w:szCs w:val="28"/>
        </w:rPr>
        <w:t>cu</w:t>
      </w:r>
      <w:r w:rsidRPr="005C7A4E">
        <w:rPr>
          <w:b/>
          <w:color w:val="231F1F"/>
          <w:spacing w:val="-16"/>
          <w:sz w:val="28"/>
          <w:szCs w:val="28"/>
        </w:rPr>
        <w:t xml:space="preserve"> </w:t>
      </w:r>
      <w:r w:rsidRPr="005C7A4E">
        <w:rPr>
          <w:b/>
          <w:color w:val="231F1F"/>
          <w:spacing w:val="-6"/>
          <w:sz w:val="28"/>
          <w:szCs w:val="28"/>
        </w:rPr>
        <w:t>închisoare</w:t>
      </w:r>
      <w:r w:rsidRPr="005C7A4E">
        <w:rPr>
          <w:b/>
          <w:color w:val="231F1F"/>
          <w:spacing w:val="-15"/>
          <w:sz w:val="28"/>
          <w:szCs w:val="28"/>
        </w:rPr>
        <w:t xml:space="preserve"> </w:t>
      </w:r>
      <w:r w:rsidRPr="005C7A4E">
        <w:rPr>
          <w:b/>
          <w:color w:val="231F1F"/>
          <w:spacing w:val="-3"/>
          <w:sz w:val="28"/>
          <w:szCs w:val="28"/>
        </w:rPr>
        <w:t>de</w:t>
      </w:r>
      <w:r w:rsidRPr="005C7A4E">
        <w:rPr>
          <w:b/>
          <w:color w:val="231F1F"/>
          <w:spacing w:val="-16"/>
          <w:sz w:val="28"/>
          <w:szCs w:val="28"/>
        </w:rPr>
        <w:t xml:space="preserve"> </w:t>
      </w:r>
      <w:r w:rsidRPr="005C7A4E">
        <w:rPr>
          <w:b/>
          <w:color w:val="231F1F"/>
          <w:spacing w:val="-3"/>
          <w:sz w:val="28"/>
          <w:szCs w:val="28"/>
        </w:rPr>
        <w:t>la</w:t>
      </w:r>
      <w:r w:rsidRPr="005C7A4E">
        <w:rPr>
          <w:b/>
          <w:color w:val="231F1F"/>
          <w:spacing w:val="-16"/>
          <w:sz w:val="28"/>
          <w:szCs w:val="28"/>
        </w:rPr>
        <w:t xml:space="preserve"> </w:t>
      </w:r>
      <w:r w:rsidRPr="005C7A4E">
        <w:rPr>
          <w:b/>
          <w:color w:val="231F1F"/>
          <w:sz w:val="28"/>
          <w:szCs w:val="28"/>
        </w:rPr>
        <w:t>2</w:t>
      </w:r>
      <w:r w:rsidRPr="005C7A4E">
        <w:rPr>
          <w:b/>
          <w:color w:val="231F1F"/>
          <w:spacing w:val="-15"/>
          <w:sz w:val="28"/>
          <w:szCs w:val="28"/>
        </w:rPr>
        <w:t xml:space="preserve"> </w:t>
      </w:r>
      <w:r w:rsidRPr="005C7A4E">
        <w:rPr>
          <w:b/>
          <w:color w:val="231F1F"/>
          <w:spacing w:val="-3"/>
          <w:sz w:val="28"/>
          <w:szCs w:val="28"/>
        </w:rPr>
        <w:t>la</w:t>
      </w:r>
      <w:r w:rsidRPr="005C7A4E">
        <w:rPr>
          <w:b/>
          <w:color w:val="231F1F"/>
          <w:spacing w:val="-16"/>
          <w:sz w:val="28"/>
          <w:szCs w:val="28"/>
        </w:rPr>
        <w:t xml:space="preserve"> </w:t>
      </w:r>
      <w:r w:rsidRPr="005C7A4E">
        <w:rPr>
          <w:b/>
          <w:color w:val="231F1F"/>
          <w:sz w:val="28"/>
          <w:szCs w:val="28"/>
        </w:rPr>
        <w:t>6</w:t>
      </w:r>
      <w:r w:rsidRPr="005C7A4E">
        <w:rPr>
          <w:b/>
          <w:color w:val="231F1F"/>
          <w:spacing w:val="-15"/>
          <w:sz w:val="28"/>
          <w:szCs w:val="28"/>
        </w:rPr>
        <w:t xml:space="preserve"> </w:t>
      </w:r>
      <w:r w:rsidRPr="005C7A4E">
        <w:rPr>
          <w:b/>
          <w:color w:val="231F1F"/>
          <w:spacing w:val="-4"/>
          <w:sz w:val="28"/>
          <w:szCs w:val="28"/>
        </w:rPr>
        <w:t>ani</w:t>
      </w:r>
      <w:r w:rsidRPr="005C7A4E">
        <w:rPr>
          <w:b/>
          <w:color w:val="231F1F"/>
          <w:spacing w:val="-16"/>
          <w:sz w:val="28"/>
          <w:szCs w:val="28"/>
        </w:rPr>
        <w:t xml:space="preserve"> </w:t>
      </w:r>
      <w:r w:rsidRPr="005C7A4E">
        <w:rPr>
          <w:b/>
          <w:color w:val="231F1F"/>
          <w:spacing w:val="-3"/>
          <w:sz w:val="28"/>
          <w:szCs w:val="28"/>
        </w:rPr>
        <w:t>cu</w:t>
      </w:r>
      <w:r w:rsidRPr="005C7A4E">
        <w:rPr>
          <w:b/>
          <w:color w:val="231F1F"/>
          <w:spacing w:val="-16"/>
          <w:sz w:val="28"/>
          <w:szCs w:val="28"/>
        </w:rPr>
        <w:t xml:space="preserve"> </w:t>
      </w:r>
      <w:r w:rsidRPr="005C7A4E">
        <w:rPr>
          <w:b/>
          <w:color w:val="231F1F"/>
          <w:spacing w:val="-5"/>
          <w:sz w:val="28"/>
          <w:szCs w:val="28"/>
        </w:rPr>
        <w:t>privarea</w:t>
      </w:r>
      <w:r w:rsidRPr="005C7A4E">
        <w:rPr>
          <w:b/>
          <w:color w:val="231F1F"/>
          <w:spacing w:val="-15"/>
          <w:sz w:val="28"/>
          <w:szCs w:val="28"/>
        </w:rPr>
        <w:t xml:space="preserve"> </w:t>
      </w:r>
      <w:r w:rsidRPr="005C7A4E">
        <w:rPr>
          <w:b/>
          <w:color w:val="231F1F"/>
          <w:spacing w:val="-3"/>
          <w:sz w:val="28"/>
          <w:szCs w:val="28"/>
        </w:rPr>
        <w:t>de</w:t>
      </w:r>
      <w:r w:rsidRPr="005C7A4E">
        <w:rPr>
          <w:b/>
          <w:color w:val="231F1F"/>
          <w:spacing w:val="-16"/>
          <w:sz w:val="28"/>
          <w:szCs w:val="28"/>
        </w:rPr>
        <w:t xml:space="preserve"> </w:t>
      </w:r>
      <w:r w:rsidRPr="005C7A4E">
        <w:rPr>
          <w:b/>
          <w:color w:val="231F1F"/>
          <w:spacing w:val="-6"/>
          <w:sz w:val="28"/>
          <w:szCs w:val="28"/>
        </w:rPr>
        <w:t>dreptul</w:t>
      </w:r>
      <w:r w:rsidRPr="005C7A4E">
        <w:rPr>
          <w:b/>
          <w:color w:val="231F1F"/>
          <w:spacing w:val="-15"/>
          <w:sz w:val="28"/>
          <w:szCs w:val="28"/>
        </w:rPr>
        <w:t xml:space="preserve"> </w:t>
      </w:r>
      <w:r w:rsidRPr="005C7A4E">
        <w:rPr>
          <w:b/>
          <w:color w:val="231F1F"/>
          <w:spacing w:val="-3"/>
          <w:sz w:val="28"/>
          <w:szCs w:val="28"/>
        </w:rPr>
        <w:t>de</w:t>
      </w:r>
      <w:r w:rsidRPr="005C7A4E">
        <w:rPr>
          <w:b/>
          <w:color w:val="231F1F"/>
          <w:spacing w:val="-16"/>
          <w:sz w:val="28"/>
          <w:szCs w:val="28"/>
        </w:rPr>
        <w:t xml:space="preserve"> </w:t>
      </w:r>
      <w:r w:rsidRPr="005C7A4E">
        <w:rPr>
          <w:b/>
          <w:color w:val="231F1F"/>
          <w:sz w:val="28"/>
          <w:szCs w:val="28"/>
        </w:rPr>
        <w:t>a</w:t>
      </w:r>
      <w:r w:rsidRPr="005C7A4E">
        <w:rPr>
          <w:b/>
          <w:color w:val="231F1F"/>
          <w:spacing w:val="-16"/>
          <w:sz w:val="28"/>
          <w:szCs w:val="28"/>
        </w:rPr>
        <w:t xml:space="preserve"> </w:t>
      </w:r>
      <w:r w:rsidRPr="005C7A4E">
        <w:rPr>
          <w:b/>
          <w:color w:val="231F1F"/>
          <w:spacing w:val="-5"/>
          <w:sz w:val="28"/>
          <w:szCs w:val="28"/>
        </w:rPr>
        <w:t>ocupa</w:t>
      </w:r>
      <w:r w:rsidRPr="005C7A4E">
        <w:rPr>
          <w:b/>
          <w:color w:val="231F1F"/>
          <w:spacing w:val="-15"/>
          <w:sz w:val="28"/>
          <w:szCs w:val="28"/>
        </w:rPr>
        <w:t xml:space="preserve"> </w:t>
      </w:r>
      <w:r w:rsidRPr="005C7A4E">
        <w:rPr>
          <w:b/>
          <w:color w:val="231F1F"/>
          <w:spacing w:val="-5"/>
          <w:sz w:val="28"/>
          <w:szCs w:val="28"/>
        </w:rPr>
        <w:t>anumite funcţii</w:t>
      </w:r>
      <w:r w:rsidRPr="005C7A4E">
        <w:rPr>
          <w:b/>
          <w:color w:val="231F1F"/>
          <w:spacing w:val="-10"/>
          <w:sz w:val="28"/>
          <w:szCs w:val="28"/>
        </w:rPr>
        <w:t xml:space="preserve"> </w:t>
      </w:r>
      <w:r w:rsidRPr="005C7A4E">
        <w:rPr>
          <w:b/>
          <w:color w:val="231F1F"/>
          <w:spacing w:val="-4"/>
          <w:sz w:val="28"/>
          <w:szCs w:val="28"/>
        </w:rPr>
        <w:t>sau</w:t>
      </w:r>
      <w:r w:rsidRPr="005C7A4E">
        <w:rPr>
          <w:b/>
          <w:color w:val="231F1F"/>
          <w:spacing w:val="-10"/>
          <w:sz w:val="28"/>
          <w:szCs w:val="28"/>
        </w:rPr>
        <w:t xml:space="preserve"> </w:t>
      </w:r>
      <w:r w:rsidRPr="005C7A4E">
        <w:rPr>
          <w:b/>
          <w:color w:val="231F1F"/>
          <w:spacing w:val="-3"/>
          <w:sz w:val="28"/>
          <w:szCs w:val="28"/>
        </w:rPr>
        <w:t>de</w:t>
      </w:r>
      <w:r w:rsidRPr="005C7A4E">
        <w:rPr>
          <w:b/>
          <w:color w:val="231F1F"/>
          <w:spacing w:val="-9"/>
          <w:sz w:val="28"/>
          <w:szCs w:val="28"/>
        </w:rPr>
        <w:t xml:space="preserve"> </w:t>
      </w:r>
      <w:r w:rsidRPr="005C7A4E">
        <w:rPr>
          <w:b/>
          <w:color w:val="231F1F"/>
          <w:sz w:val="28"/>
          <w:szCs w:val="28"/>
        </w:rPr>
        <w:t>a</w:t>
      </w:r>
      <w:r w:rsidRPr="005C7A4E">
        <w:rPr>
          <w:b/>
          <w:color w:val="231F1F"/>
          <w:spacing w:val="-10"/>
          <w:sz w:val="28"/>
          <w:szCs w:val="28"/>
        </w:rPr>
        <w:t xml:space="preserve"> </w:t>
      </w:r>
      <w:r w:rsidRPr="005C7A4E">
        <w:rPr>
          <w:b/>
          <w:color w:val="231F1F"/>
          <w:spacing w:val="-5"/>
          <w:sz w:val="28"/>
          <w:szCs w:val="28"/>
        </w:rPr>
        <w:t>exercita</w:t>
      </w:r>
      <w:r w:rsidRPr="005C7A4E">
        <w:rPr>
          <w:b/>
          <w:color w:val="231F1F"/>
          <w:spacing w:val="-9"/>
          <w:sz w:val="28"/>
          <w:szCs w:val="28"/>
        </w:rPr>
        <w:t xml:space="preserve"> </w:t>
      </w:r>
      <w:r w:rsidRPr="005C7A4E">
        <w:rPr>
          <w:b/>
          <w:color w:val="231F1F"/>
          <w:sz w:val="28"/>
          <w:szCs w:val="28"/>
        </w:rPr>
        <w:t>o</w:t>
      </w:r>
      <w:r w:rsidRPr="005C7A4E">
        <w:rPr>
          <w:b/>
          <w:color w:val="231F1F"/>
          <w:spacing w:val="-9"/>
          <w:sz w:val="28"/>
          <w:szCs w:val="28"/>
        </w:rPr>
        <w:t xml:space="preserve"> </w:t>
      </w:r>
      <w:r w:rsidRPr="005C7A4E">
        <w:rPr>
          <w:b/>
          <w:color w:val="231F1F"/>
          <w:spacing w:val="-5"/>
          <w:sz w:val="28"/>
          <w:szCs w:val="28"/>
        </w:rPr>
        <w:t>anumită</w:t>
      </w:r>
      <w:r w:rsidRPr="005C7A4E">
        <w:rPr>
          <w:b/>
          <w:color w:val="231F1F"/>
          <w:spacing w:val="-9"/>
          <w:sz w:val="28"/>
          <w:szCs w:val="28"/>
        </w:rPr>
        <w:t xml:space="preserve"> </w:t>
      </w:r>
      <w:r w:rsidRPr="005C7A4E">
        <w:rPr>
          <w:b/>
          <w:color w:val="231F1F"/>
          <w:spacing w:val="-5"/>
          <w:sz w:val="28"/>
          <w:szCs w:val="28"/>
        </w:rPr>
        <w:t>activitate</w:t>
      </w:r>
      <w:r w:rsidRPr="005C7A4E">
        <w:rPr>
          <w:b/>
          <w:color w:val="231F1F"/>
          <w:spacing w:val="-10"/>
          <w:sz w:val="28"/>
          <w:szCs w:val="28"/>
        </w:rPr>
        <w:t xml:space="preserve"> </w:t>
      </w:r>
      <w:r w:rsidRPr="005C7A4E">
        <w:rPr>
          <w:b/>
          <w:color w:val="231F1F"/>
          <w:spacing w:val="-3"/>
          <w:sz w:val="28"/>
          <w:szCs w:val="28"/>
        </w:rPr>
        <w:t>pe</w:t>
      </w:r>
      <w:r w:rsidRPr="005C7A4E">
        <w:rPr>
          <w:b/>
          <w:color w:val="231F1F"/>
          <w:spacing w:val="-9"/>
          <w:sz w:val="28"/>
          <w:szCs w:val="28"/>
        </w:rPr>
        <w:t xml:space="preserve"> </w:t>
      </w:r>
      <w:r w:rsidRPr="005C7A4E">
        <w:rPr>
          <w:b/>
          <w:color w:val="231F1F"/>
          <w:spacing w:val="-3"/>
          <w:sz w:val="28"/>
          <w:szCs w:val="28"/>
        </w:rPr>
        <w:t>un</w:t>
      </w:r>
      <w:r w:rsidRPr="005C7A4E">
        <w:rPr>
          <w:b/>
          <w:color w:val="231F1F"/>
          <w:spacing w:val="-10"/>
          <w:sz w:val="28"/>
          <w:szCs w:val="28"/>
        </w:rPr>
        <w:t xml:space="preserve"> </w:t>
      </w:r>
      <w:r w:rsidRPr="005C7A4E">
        <w:rPr>
          <w:b/>
          <w:color w:val="231F1F"/>
          <w:spacing w:val="-5"/>
          <w:sz w:val="28"/>
          <w:szCs w:val="28"/>
        </w:rPr>
        <w:t>termen</w:t>
      </w:r>
      <w:r w:rsidRPr="005C7A4E">
        <w:rPr>
          <w:b/>
          <w:color w:val="231F1F"/>
          <w:spacing w:val="-10"/>
          <w:sz w:val="28"/>
          <w:szCs w:val="28"/>
        </w:rPr>
        <w:t xml:space="preserve"> </w:t>
      </w:r>
      <w:r w:rsidRPr="005C7A4E">
        <w:rPr>
          <w:b/>
          <w:color w:val="231F1F"/>
          <w:spacing w:val="-3"/>
          <w:sz w:val="28"/>
          <w:szCs w:val="28"/>
        </w:rPr>
        <w:t>de</w:t>
      </w:r>
      <w:r w:rsidRPr="005C7A4E">
        <w:rPr>
          <w:b/>
          <w:color w:val="231F1F"/>
          <w:spacing w:val="-10"/>
          <w:sz w:val="28"/>
          <w:szCs w:val="28"/>
        </w:rPr>
        <w:t xml:space="preserve"> </w:t>
      </w:r>
      <w:r w:rsidRPr="005C7A4E">
        <w:rPr>
          <w:b/>
          <w:color w:val="231F1F"/>
          <w:spacing w:val="-5"/>
          <w:sz w:val="28"/>
          <w:szCs w:val="28"/>
        </w:rPr>
        <w:t>pînă</w:t>
      </w:r>
      <w:r w:rsidRPr="005C7A4E">
        <w:rPr>
          <w:b/>
          <w:color w:val="231F1F"/>
          <w:spacing w:val="-9"/>
          <w:sz w:val="28"/>
          <w:szCs w:val="28"/>
        </w:rPr>
        <w:t xml:space="preserve"> </w:t>
      </w:r>
      <w:r w:rsidRPr="005C7A4E">
        <w:rPr>
          <w:b/>
          <w:color w:val="231F1F"/>
          <w:spacing w:val="-3"/>
          <w:sz w:val="28"/>
          <w:szCs w:val="28"/>
        </w:rPr>
        <w:t>la</w:t>
      </w:r>
      <w:r w:rsidRPr="005C7A4E">
        <w:rPr>
          <w:b/>
          <w:color w:val="231F1F"/>
          <w:spacing w:val="-9"/>
          <w:sz w:val="28"/>
          <w:szCs w:val="28"/>
        </w:rPr>
        <w:t xml:space="preserve"> </w:t>
      </w:r>
      <w:r w:rsidRPr="005C7A4E">
        <w:rPr>
          <w:b/>
          <w:color w:val="231F1F"/>
          <w:sz w:val="28"/>
          <w:szCs w:val="28"/>
        </w:rPr>
        <w:t>3</w:t>
      </w:r>
      <w:r w:rsidRPr="005C7A4E">
        <w:rPr>
          <w:b/>
          <w:color w:val="231F1F"/>
          <w:spacing w:val="-9"/>
          <w:sz w:val="28"/>
          <w:szCs w:val="28"/>
        </w:rPr>
        <w:t xml:space="preserve"> </w:t>
      </w:r>
      <w:r w:rsidRPr="005C7A4E">
        <w:rPr>
          <w:b/>
          <w:color w:val="231F1F"/>
          <w:spacing w:val="-4"/>
          <w:sz w:val="28"/>
          <w:szCs w:val="28"/>
        </w:rPr>
        <w:t>ani.</w:t>
      </w:r>
    </w:p>
    <w:p w:rsidR="002460A3" w:rsidRPr="005C7A4E" w:rsidRDefault="002460A3" w:rsidP="002460A3">
      <w:pPr>
        <w:pStyle w:val="2"/>
        <w:spacing w:before="4"/>
        <w:ind w:left="450"/>
        <w:rPr>
          <w:rFonts w:ascii="Times New Roman" w:hAnsi="Times New Roman" w:cs="Times New Roman"/>
          <w:color w:val="231F20"/>
          <w:sz w:val="28"/>
          <w:szCs w:val="28"/>
          <w:lang w:val="ro-RO"/>
        </w:rPr>
      </w:pPr>
    </w:p>
    <w:p w:rsidR="002460A3" w:rsidRPr="005C7A4E" w:rsidRDefault="002460A3" w:rsidP="002460A3">
      <w:pPr>
        <w:pStyle w:val="2"/>
        <w:spacing w:before="4"/>
        <w:ind w:left="450"/>
        <w:rPr>
          <w:rFonts w:ascii="Times New Roman" w:hAnsi="Times New Roman" w:cs="Times New Roman"/>
          <w:color w:val="231F20"/>
          <w:sz w:val="28"/>
          <w:szCs w:val="28"/>
          <w:lang w:val="en-US"/>
        </w:rPr>
      </w:pPr>
    </w:p>
    <w:p w:rsidR="002460A3" w:rsidRPr="005C7A4E" w:rsidRDefault="002460A3" w:rsidP="002460A3">
      <w:pPr>
        <w:pStyle w:val="2"/>
        <w:spacing w:before="4"/>
        <w:ind w:left="450"/>
        <w:rPr>
          <w:rFonts w:ascii="Times New Roman" w:hAnsi="Times New Roman" w:cs="Times New Roman"/>
          <w:b/>
          <w:sz w:val="28"/>
          <w:szCs w:val="28"/>
          <w:lang w:val="en-US"/>
        </w:rPr>
      </w:pPr>
      <w:r w:rsidRPr="005C7A4E">
        <w:rPr>
          <w:rFonts w:ascii="Times New Roman" w:hAnsi="Times New Roman" w:cs="Times New Roman"/>
          <w:b/>
          <w:color w:val="231F20"/>
          <w:sz w:val="28"/>
          <w:szCs w:val="28"/>
          <w:lang w:val="en-US"/>
        </w:rPr>
        <w:t>Răspunderea administrativă (amendă).</w:t>
      </w:r>
    </w:p>
    <w:p w:rsidR="002460A3" w:rsidRPr="005C7A4E" w:rsidRDefault="002460A3" w:rsidP="002460A3">
      <w:pPr>
        <w:pStyle w:val="3"/>
        <w:spacing w:before="75" w:after="75"/>
        <w:jc w:val="both"/>
        <w:rPr>
          <w:rStyle w:val="a3"/>
          <w:b/>
          <w:bCs/>
          <w:i/>
          <w:color w:val="000000"/>
          <w:sz w:val="28"/>
          <w:szCs w:val="28"/>
          <w:lang w:val="en-US"/>
        </w:rPr>
      </w:pPr>
      <w:r w:rsidRPr="005C7A4E">
        <w:rPr>
          <w:rStyle w:val="a3"/>
          <w:color w:val="000000"/>
          <w:sz w:val="28"/>
          <w:szCs w:val="28"/>
          <w:lang w:val="en-US"/>
        </w:rPr>
        <w:t>Articolul 55</w:t>
      </w:r>
      <w:r w:rsidRPr="005C7A4E">
        <w:rPr>
          <w:rStyle w:val="a3"/>
          <w:color w:val="000000"/>
          <w:sz w:val="28"/>
          <w:szCs w:val="28"/>
          <w:vertAlign w:val="superscript"/>
          <w:lang w:val="en-US"/>
        </w:rPr>
        <w:t>3</w:t>
      </w:r>
      <w:r w:rsidRPr="005C7A4E">
        <w:rPr>
          <w:rStyle w:val="a3"/>
          <w:color w:val="000000"/>
          <w:sz w:val="28"/>
          <w:szCs w:val="28"/>
          <w:lang w:val="en-US"/>
        </w:rPr>
        <w:t xml:space="preserve"> din Codul Contravențional al RM:  Încălcarea de către angajator a legislației privind securitatea și sănătatea în muncă</w:t>
      </w:r>
    </w:p>
    <w:p w:rsidR="002460A3" w:rsidRPr="005C7A4E" w:rsidRDefault="002460A3" w:rsidP="002460A3">
      <w:pPr>
        <w:pStyle w:val="3"/>
        <w:spacing w:before="75" w:after="75"/>
        <w:jc w:val="both"/>
        <w:rPr>
          <w:bCs w:val="0"/>
          <w:i/>
          <w:color w:val="6D7274"/>
          <w:sz w:val="28"/>
          <w:szCs w:val="28"/>
          <w:lang w:val="en-US"/>
        </w:rPr>
      </w:pPr>
      <w:r w:rsidRPr="005C7A4E">
        <w:rPr>
          <w:rStyle w:val="a3"/>
          <w:color w:val="000000"/>
          <w:sz w:val="28"/>
          <w:szCs w:val="28"/>
          <w:lang w:val="en-US"/>
        </w:rPr>
        <w:t>(1) Încălcarea de către angajator a legislației privind securitatea și sănătatea în muncă, dacă fapta nu constituie infracţiune, manifestată prin:</w:t>
      </w:r>
    </w:p>
    <w:p w:rsidR="002460A3" w:rsidRPr="005C7A4E" w:rsidRDefault="002460A3" w:rsidP="002460A3">
      <w:pPr>
        <w:pStyle w:val="3"/>
        <w:spacing w:before="75" w:after="75"/>
        <w:jc w:val="both"/>
        <w:rPr>
          <w:bCs w:val="0"/>
          <w:i/>
          <w:color w:val="6D7274"/>
          <w:sz w:val="28"/>
          <w:szCs w:val="28"/>
          <w:lang w:val="en-US"/>
        </w:rPr>
      </w:pPr>
      <w:r w:rsidRPr="005C7A4E">
        <w:rPr>
          <w:rStyle w:val="a3"/>
          <w:color w:val="000000"/>
          <w:sz w:val="28"/>
          <w:szCs w:val="28"/>
          <w:lang w:val="en-US"/>
        </w:rPr>
        <w:t>a) neevaluarea riscurilor profesionale la locurile de muncă; </w:t>
      </w:r>
    </w:p>
    <w:p w:rsidR="002460A3" w:rsidRPr="005C7A4E" w:rsidRDefault="002460A3" w:rsidP="002460A3">
      <w:pPr>
        <w:pStyle w:val="3"/>
        <w:spacing w:before="75" w:after="75"/>
        <w:jc w:val="both"/>
        <w:rPr>
          <w:bCs w:val="0"/>
          <w:i/>
          <w:color w:val="6D7274"/>
          <w:sz w:val="28"/>
          <w:szCs w:val="28"/>
          <w:lang w:val="en-US"/>
        </w:rPr>
      </w:pPr>
      <w:r w:rsidRPr="005C7A4E">
        <w:rPr>
          <w:rStyle w:val="a3"/>
          <w:color w:val="000000"/>
          <w:sz w:val="28"/>
          <w:szCs w:val="28"/>
          <w:lang w:val="en-US"/>
        </w:rPr>
        <w:t>b) neinformarea salariaților cu privire la riscurile profesionale;</w:t>
      </w:r>
    </w:p>
    <w:p w:rsidR="002460A3" w:rsidRPr="005C7A4E" w:rsidRDefault="002460A3" w:rsidP="002460A3">
      <w:pPr>
        <w:pStyle w:val="3"/>
        <w:spacing w:before="75" w:after="75"/>
        <w:jc w:val="both"/>
        <w:rPr>
          <w:bCs w:val="0"/>
          <w:i/>
          <w:color w:val="6D7274"/>
          <w:sz w:val="28"/>
          <w:szCs w:val="28"/>
          <w:lang w:val="en-US"/>
        </w:rPr>
      </w:pPr>
      <w:r w:rsidRPr="005C7A4E">
        <w:rPr>
          <w:rStyle w:val="a3"/>
          <w:color w:val="000000"/>
          <w:sz w:val="28"/>
          <w:szCs w:val="28"/>
          <w:lang w:val="en-US"/>
        </w:rPr>
        <w:t>c) lipsa în unitatea economică a actelor în domeniul securității și sănătății în muncă, ce trebuie să fie elaborate și/sau deținute de angajator conform legislaţiei în vigoare;</w:t>
      </w:r>
    </w:p>
    <w:p w:rsidR="002460A3" w:rsidRPr="005C7A4E" w:rsidRDefault="002460A3" w:rsidP="002460A3">
      <w:pPr>
        <w:pStyle w:val="3"/>
        <w:spacing w:before="75" w:after="75"/>
        <w:jc w:val="both"/>
        <w:rPr>
          <w:bCs w:val="0"/>
          <w:i/>
          <w:color w:val="6D7274"/>
          <w:sz w:val="28"/>
          <w:szCs w:val="28"/>
          <w:lang w:val="en-US"/>
        </w:rPr>
      </w:pPr>
      <w:r w:rsidRPr="005C7A4E">
        <w:rPr>
          <w:rStyle w:val="a3"/>
          <w:color w:val="000000"/>
          <w:sz w:val="28"/>
          <w:szCs w:val="28"/>
          <w:lang w:val="en-US"/>
        </w:rPr>
        <w:t>d) neasigurarea salariaților cu instrucțiuni şi instruiri privind securitatea și sănătatea în muncă;</w:t>
      </w:r>
    </w:p>
    <w:p w:rsidR="002460A3" w:rsidRPr="005C7A4E" w:rsidRDefault="002460A3" w:rsidP="002460A3">
      <w:pPr>
        <w:pStyle w:val="3"/>
        <w:spacing w:before="75" w:after="75"/>
        <w:jc w:val="both"/>
        <w:rPr>
          <w:bCs w:val="0"/>
          <w:i/>
          <w:color w:val="6D7274"/>
          <w:sz w:val="28"/>
          <w:szCs w:val="28"/>
          <w:lang w:val="en-US"/>
        </w:rPr>
      </w:pPr>
      <w:r w:rsidRPr="005C7A4E">
        <w:rPr>
          <w:rStyle w:val="a3"/>
          <w:color w:val="000000"/>
          <w:sz w:val="28"/>
          <w:szCs w:val="28"/>
          <w:lang w:val="en-US"/>
        </w:rPr>
        <w:t>e) atragerea la munci interzise de lege a unor categorii de salariați;</w:t>
      </w:r>
    </w:p>
    <w:p w:rsidR="002460A3" w:rsidRPr="005C7A4E" w:rsidRDefault="002460A3" w:rsidP="002460A3">
      <w:pPr>
        <w:pStyle w:val="3"/>
        <w:spacing w:before="75" w:after="75"/>
        <w:jc w:val="both"/>
        <w:rPr>
          <w:bCs w:val="0"/>
          <w:i/>
          <w:color w:val="6D7274"/>
          <w:sz w:val="28"/>
          <w:szCs w:val="28"/>
          <w:lang w:val="en-US"/>
        </w:rPr>
      </w:pPr>
      <w:r w:rsidRPr="005C7A4E">
        <w:rPr>
          <w:rStyle w:val="a3"/>
          <w:color w:val="000000"/>
          <w:sz w:val="28"/>
          <w:szCs w:val="28"/>
          <w:lang w:val="en-US"/>
        </w:rPr>
        <w:t>f) admiterea la muncă a salariaților fără pregătire profesională și/sau instruirea necesare în domeniul securității și sănătății în muncă;</w:t>
      </w:r>
    </w:p>
    <w:p w:rsidR="002460A3" w:rsidRPr="005C7A4E" w:rsidRDefault="002460A3" w:rsidP="002460A3">
      <w:pPr>
        <w:pStyle w:val="3"/>
        <w:spacing w:before="75" w:after="75"/>
        <w:jc w:val="both"/>
        <w:rPr>
          <w:bCs w:val="0"/>
          <w:i/>
          <w:color w:val="6D7274"/>
          <w:sz w:val="28"/>
          <w:szCs w:val="28"/>
          <w:lang w:val="en-US"/>
        </w:rPr>
      </w:pPr>
      <w:r w:rsidRPr="005C7A4E">
        <w:rPr>
          <w:rStyle w:val="a3"/>
          <w:color w:val="000000"/>
          <w:sz w:val="28"/>
          <w:szCs w:val="28"/>
          <w:lang w:val="en-US"/>
        </w:rPr>
        <w:t>g) nerespectarea obligației de stabilire pentru salariați a atribuțiilor ce le revin în domeniul securității și sănătății în muncă;</w:t>
      </w:r>
    </w:p>
    <w:p w:rsidR="002460A3" w:rsidRPr="005C7A4E" w:rsidRDefault="002460A3" w:rsidP="002460A3">
      <w:pPr>
        <w:pStyle w:val="3"/>
        <w:spacing w:before="75" w:after="75"/>
        <w:jc w:val="both"/>
        <w:rPr>
          <w:bCs w:val="0"/>
          <w:i/>
          <w:color w:val="6D7274"/>
          <w:sz w:val="28"/>
          <w:szCs w:val="28"/>
          <w:lang w:val="en-US"/>
        </w:rPr>
      </w:pPr>
      <w:r w:rsidRPr="005C7A4E">
        <w:rPr>
          <w:rStyle w:val="a3"/>
          <w:color w:val="000000"/>
          <w:sz w:val="28"/>
          <w:szCs w:val="28"/>
          <w:lang w:val="en-US"/>
        </w:rPr>
        <w:t>h) nerespectarea obligației de creare și menținere a condițiilor igienice și sanitare de muncă;</w:t>
      </w:r>
    </w:p>
    <w:p w:rsidR="002460A3" w:rsidRPr="005C7A4E" w:rsidRDefault="002460A3" w:rsidP="002460A3">
      <w:pPr>
        <w:pStyle w:val="3"/>
        <w:spacing w:before="75" w:after="75"/>
        <w:jc w:val="both"/>
        <w:rPr>
          <w:bCs w:val="0"/>
          <w:i/>
          <w:color w:val="6D7274"/>
          <w:sz w:val="28"/>
          <w:szCs w:val="28"/>
          <w:lang w:val="en-US"/>
        </w:rPr>
      </w:pPr>
      <w:r w:rsidRPr="005C7A4E">
        <w:rPr>
          <w:rStyle w:val="a3"/>
          <w:color w:val="000000"/>
          <w:sz w:val="28"/>
          <w:szCs w:val="28"/>
          <w:lang w:val="en-US"/>
        </w:rPr>
        <w:t>i) nerespectarea obligației de acordare gratuită a echipamentului de protecție;</w:t>
      </w:r>
    </w:p>
    <w:p w:rsidR="002460A3" w:rsidRPr="005C7A4E" w:rsidRDefault="002460A3" w:rsidP="002460A3">
      <w:pPr>
        <w:pStyle w:val="3"/>
        <w:spacing w:before="75" w:after="75"/>
        <w:jc w:val="both"/>
        <w:rPr>
          <w:bCs w:val="0"/>
          <w:i/>
          <w:color w:val="6D7274"/>
          <w:sz w:val="28"/>
          <w:szCs w:val="28"/>
          <w:lang w:val="en-US"/>
        </w:rPr>
      </w:pPr>
      <w:r w:rsidRPr="005C7A4E">
        <w:rPr>
          <w:rStyle w:val="a3"/>
          <w:color w:val="000000"/>
          <w:sz w:val="28"/>
          <w:szCs w:val="28"/>
          <w:lang w:val="en-US"/>
        </w:rPr>
        <w:t>j) neasigurarea condițiilor de efectuare a examenului medical periodic în modul stabilit de lege și, după caz, a testării psihologice periodice a salariaților;</w:t>
      </w:r>
    </w:p>
    <w:p w:rsidR="002460A3" w:rsidRPr="005C7A4E" w:rsidRDefault="002460A3" w:rsidP="002460A3">
      <w:pPr>
        <w:pStyle w:val="3"/>
        <w:spacing w:before="75" w:after="75"/>
        <w:jc w:val="both"/>
        <w:rPr>
          <w:bCs w:val="0"/>
          <w:i/>
          <w:color w:val="6D7274"/>
          <w:sz w:val="28"/>
          <w:szCs w:val="28"/>
          <w:lang w:val="en-US"/>
        </w:rPr>
      </w:pPr>
      <w:r w:rsidRPr="005C7A4E">
        <w:rPr>
          <w:rStyle w:val="a3"/>
          <w:color w:val="000000"/>
          <w:sz w:val="28"/>
          <w:szCs w:val="28"/>
          <w:lang w:val="en-US"/>
        </w:rPr>
        <w:t>k) nerespectarea obligației de a lua măsurile necesare pentru acordarea primului ajutor, stingerea incendiilor și evacuarea lucrătorilor;</w:t>
      </w:r>
    </w:p>
    <w:p w:rsidR="002460A3" w:rsidRPr="005C7A4E" w:rsidRDefault="002460A3" w:rsidP="002460A3">
      <w:pPr>
        <w:pStyle w:val="3"/>
        <w:spacing w:before="75" w:after="75"/>
        <w:jc w:val="both"/>
        <w:rPr>
          <w:bCs w:val="0"/>
          <w:i/>
          <w:color w:val="6D7274"/>
          <w:sz w:val="28"/>
          <w:szCs w:val="28"/>
          <w:lang w:val="en-US"/>
        </w:rPr>
      </w:pPr>
      <w:r w:rsidRPr="005C7A4E">
        <w:rPr>
          <w:rStyle w:val="a3"/>
          <w:color w:val="000000"/>
          <w:sz w:val="28"/>
          <w:szCs w:val="28"/>
          <w:lang w:val="en-US"/>
        </w:rPr>
        <w:t xml:space="preserve">l) nerespectarea obligației de a asigura funcționarea permanentă și corespunzătoare a sistemelor și dispozitivelor de protecție, a aparaturii de măsurare și de control, precum și a </w:t>
      </w:r>
      <w:r w:rsidRPr="005C7A4E">
        <w:rPr>
          <w:rStyle w:val="a3"/>
          <w:color w:val="000000"/>
          <w:sz w:val="28"/>
          <w:szCs w:val="28"/>
          <w:lang w:val="en-US"/>
        </w:rPr>
        <w:lastRenderedPageBreak/>
        <w:t>instalațiilor de captare, de reținere și de neutralizare a substanțelor nocive degajate în timpul proceselor tehnologice,</w:t>
      </w:r>
    </w:p>
    <w:p w:rsidR="002460A3" w:rsidRPr="005C7A4E" w:rsidRDefault="002460A3" w:rsidP="002460A3">
      <w:pPr>
        <w:pStyle w:val="3"/>
        <w:spacing w:before="75" w:after="75"/>
        <w:jc w:val="both"/>
        <w:rPr>
          <w:b w:val="0"/>
          <w:bCs w:val="0"/>
          <w:i/>
          <w:color w:val="6D7274"/>
          <w:sz w:val="28"/>
          <w:szCs w:val="28"/>
          <w:lang w:val="en-US"/>
        </w:rPr>
      </w:pPr>
      <w:r w:rsidRPr="005C7A4E">
        <w:rPr>
          <w:rStyle w:val="a3"/>
          <w:color w:val="000000"/>
          <w:sz w:val="28"/>
          <w:szCs w:val="28"/>
          <w:lang w:val="en-US"/>
        </w:rPr>
        <w:t>se sancționează cu amendă de la 100 la 200 de unități convenționale aplicată persoanei cu funcție de răspundere, cu amendă de la 250 la 400 de unități convenționale aplicată persoanei juridice.</w:t>
      </w:r>
    </w:p>
    <w:p w:rsidR="002460A3" w:rsidRPr="005C7A4E" w:rsidRDefault="002460A3" w:rsidP="002460A3">
      <w:pPr>
        <w:pStyle w:val="3"/>
        <w:spacing w:before="75" w:after="75"/>
        <w:jc w:val="both"/>
        <w:rPr>
          <w:bCs w:val="0"/>
          <w:i/>
          <w:color w:val="6D7274"/>
          <w:sz w:val="28"/>
          <w:szCs w:val="28"/>
          <w:lang w:val="en-US"/>
        </w:rPr>
      </w:pPr>
      <w:r w:rsidRPr="005C7A4E">
        <w:rPr>
          <w:rStyle w:val="a3"/>
          <w:color w:val="000000"/>
          <w:sz w:val="28"/>
          <w:szCs w:val="28"/>
          <w:lang w:val="en-US"/>
        </w:rPr>
        <w:t>(2) Aceleași încălcări săvîrșite asupra minorului se sancționează cu amendă de la 240 la 300 de unități convenționale aplicată persoanei cu funcție de răspundere, cu amendă de la 400 la 500 de unități convenționale aplicată persoanei juridice.</w:t>
      </w:r>
    </w:p>
    <w:p w:rsidR="002460A3" w:rsidRPr="005C7A4E" w:rsidRDefault="002460A3" w:rsidP="002460A3">
      <w:pPr>
        <w:pStyle w:val="3"/>
        <w:spacing w:before="75" w:after="75"/>
        <w:jc w:val="both"/>
        <w:rPr>
          <w:bCs w:val="0"/>
          <w:i/>
          <w:color w:val="6D7274"/>
          <w:sz w:val="28"/>
          <w:szCs w:val="28"/>
          <w:lang w:val="en-US"/>
        </w:rPr>
      </w:pPr>
      <w:r w:rsidRPr="005C7A4E">
        <w:rPr>
          <w:rStyle w:val="a3"/>
          <w:color w:val="000000"/>
          <w:sz w:val="28"/>
          <w:szCs w:val="28"/>
          <w:lang w:val="en-US"/>
        </w:rPr>
        <w:t>(3) Neasigurarea comunicării, cercetării, evidenței și a raportării în modul stabilit a accidentelor de muncă produse în unitatea economică sau modificarea stării de fapt rezultată din producerea unui accident de muncă, cu excepția cazurilor în care menținerea acestei stări poate genera alte accidente de muncă ori poate pune în pericol viața accidentaților sau a altor persoane, se sancționează cu amendă de la 300 la 400 de unități convenționale aplicată persoanei cu funcție de răspundere.</w:t>
      </w:r>
    </w:p>
    <w:p w:rsidR="002460A3" w:rsidRPr="005C7A4E" w:rsidRDefault="002460A3" w:rsidP="002460A3">
      <w:pPr>
        <w:pStyle w:val="3"/>
        <w:spacing w:before="75" w:after="75"/>
        <w:rPr>
          <w:b w:val="0"/>
          <w:bCs w:val="0"/>
          <w:i/>
          <w:color w:val="6D7274"/>
          <w:sz w:val="28"/>
          <w:szCs w:val="28"/>
          <w:lang w:val="en-US"/>
        </w:rPr>
      </w:pPr>
      <w:r w:rsidRPr="005C7A4E">
        <w:rPr>
          <w:rStyle w:val="a3"/>
          <w:color w:val="000000"/>
          <w:sz w:val="28"/>
          <w:szCs w:val="28"/>
          <w:lang w:val="en-US"/>
        </w:rPr>
        <w:t xml:space="preserve">Articolul 91.14. Neafişarea semnului unic </w:t>
      </w:r>
      <w:proofErr w:type="gramStart"/>
      <w:r w:rsidRPr="005C7A4E">
        <w:rPr>
          <w:rStyle w:val="a3"/>
          <w:color w:val="000000"/>
          <w:sz w:val="28"/>
          <w:szCs w:val="28"/>
          <w:lang w:val="en-US"/>
        </w:rPr>
        <w:t>de  interzicere</w:t>
      </w:r>
      <w:proofErr w:type="gramEnd"/>
      <w:r w:rsidRPr="005C7A4E">
        <w:rPr>
          <w:rStyle w:val="a3"/>
          <w:color w:val="000000"/>
          <w:sz w:val="28"/>
          <w:szCs w:val="28"/>
          <w:lang w:val="en-US"/>
        </w:rPr>
        <w:t xml:space="preserve"> a fumatului</w:t>
      </w:r>
    </w:p>
    <w:p w:rsidR="002460A3" w:rsidRPr="005C7A4E" w:rsidRDefault="002460A3" w:rsidP="002460A3">
      <w:pPr>
        <w:pStyle w:val="3"/>
        <w:spacing w:before="75" w:after="75"/>
        <w:jc w:val="both"/>
        <w:rPr>
          <w:bCs w:val="0"/>
          <w:i/>
          <w:color w:val="6D7274"/>
          <w:sz w:val="28"/>
          <w:szCs w:val="28"/>
          <w:lang w:val="en-US"/>
        </w:rPr>
      </w:pPr>
      <w:r w:rsidRPr="005C7A4E">
        <w:rPr>
          <w:rStyle w:val="a3"/>
          <w:color w:val="000000"/>
          <w:sz w:val="28"/>
          <w:szCs w:val="28"/>
          <w:lang w:val="en-US"/>
        </w:rPr>
        <w:t xml:space="preserve">Neafişarea semnului unic </w:t>
      </w:r>
      <w:proofErr w:type="gramStart"/>
      <w:r w:rsidRPr="005C7A4E">
        <w:rPr>
          <w:rStyle w:val="a3"/>
          <w:color w:val="000000"/>
          <w:sz w:val="28"/>
          <w:szCs w:val="28"/>
          <w:lang w:val="en-US"/>
        </w:rPr>
        <w:t>de  interzicere</w:t>
      </w:r>
      <w:proofErr w:type="gramEnd"/>
      <w:r w:rsidRPr="005C7A4E">
        <w:rPr>
          <w:rStyle w:val="a3"/>
          <w:color w:val="000000"/>
          <w:sz w:val="28"/>
          <w:szCs w:val="28"/>
          <w:lang w:val="en-US"/>
        </w:rPr>
        <w:t xml:space="preserve"> a fumatului se sancţionează cu amendă de la 150 la 180 de unităţi convenţionale aplicată persoanei cu funcţie de răspundere, cu amendă de la 210 la 240 de unităţi convenţionale aplicată persoanei juridice cu sau fără privarea de dreptul de a desfăşura o anumită activitate pe un termen de la 6 luni la un an.</w:t>
      </w:r>
    </w:p>
    <w:p w:rsidR="002460A3" w:rsidRPr="005C7A4E" w:rsidRDefault="002460A3" w:rsidP="002460A3">
      <w:pPr>
        <w:spacing w:before="10" w:line="249" w:lineRule="auto"/>
        <w:ind w:left="110" w:right="147" w:firstLine="340"/>
        <w:jc w:val="both"/>
        <w:rPr>
          <w:rFonts w:ascii="Times New Roman" w:hAnsi="Times New Roman" w:cs="Times New Roman"/>
          <w:b/>
          <w:sz w:val="28"/>
          <w:szCs w:val="28"/>
          <w:lang w:val="en-US"/>
        </w:rPr>
      </w:pPr>
    </w:p>
    <w:p w:rsidR="002460A3" w:rsidRPr="005C7A4E" w:rsidRDefault="002460A3" w:rsidP="002460A3">
      <w:pPr>
        <w:spacing w:before="10" w:line="249" w:lineRule="auto"/>
        <w:ind w:left="110" w:right="147" w:firstLine="340"/>
        <w:jc w:val="both"/>
        <w:rPr>
          <w:rFonts w:ascii="Times New Roman" w:hAnsi="Times New Roman" w:cs="Times New Roman"/>
          <w:b/>
          <w:sz w:val="28"/>
          <w:szCs w:val="28"/>
          <w:lang w:val="en-US"/>
        </w:rPr>
      </w:pPr>
    </w:p>
    <w:p w:rsidR="002460A3" w:rsidRPr="005C7A4E" w:rsidRDefault="002460A3" w:rsidP="002460A3">
      <w:pPr>
        <w:spacing w:before="10" w:line="249" w:lineRule="auto"/>
        <w:ind w:left="110" w:right="147" w:firstLine="340"/>
        <w:jc w:val="both"/>
        <w:rPr>
          <w:rFonts w:ascii="Times New Roman" w:hAnsi="Times New Roman" w:cs="Times New Roman"/>
          <w:b/>
          <w:sz w:val="28"/>
          <w:szCs w:val="28"/>
          <w:lang w:val="en-US"/>
        </w:rPr>
      </w:pPr>
    </w:p>
    <w:p w:rsidR="002460A3" w:rsidRPr="005C7A4E" w:rsidRDefault="002460A3" w:rsidP="002460A3">
      <w:pPr>
        <w:spacing w:before="10" w:line="249" w:lineRule="auto"/>
        <w:ind w:left="110" w:right="147" w:firstLine="340"/>
        <w:jc w:val="both"/>
        <w:rPr>
          <w:rFonts w:ascii="Times New Roman" w:hAnsi="Times New Roman" w:cs="Times New Roman"/>
          <w:b/>
          <w:sz w:val="28"/>
          <w:szCs w:val="28"/>
          <w:lang w:val="en-US"/>
        </w:rPr>
      </w:pPr>
    </w:p>
    <w:p w:rsidR="002460A3" w:rsidRPr="005C7A4E" w:rsidRDefault="002460A3" w:rsidP="002460A3">
      <w:pPr>
        <w:spacing w:before="10" w:line="249" w:lineRule="auto"/>
        <w:ind w:left="110" w:right="147" w:firstLine="340"/>
        <w:jc w:val="both"/>
        <w:rPr>
          <w:rFonts w:ascii="Times New Roman" w:hAnsi="Times New Roman" w:cs="Times New Roman"/>
          <w:b/>
          <w:sz w:val="28"/>
          <w:szCs w:val="28"/>
          <w:lang w:val="en-US"/>
        </w:rPr>
      </w:pPr>
    </w:p>
    <w:p w:rsidR="002460A3" w:rsidRPr="005C7A4E" w:rsidRDefault="002460A3" w:rsidP="002460A3">
      <w:pPr>
        <w:spacing w:before="10" w:line="249" w:lineRule="auto"/>
        <w:ind w:left="110" w:right="147" w:firstLine="340"/>
        <w:jc w:val="both"/>
        <w:rPr>
          <w:rFonts w:ascii="Times New Roman" w:hAnsi="Times New Roman" w:cs="Times New Roman"/>
          <w:b/>
          <w:sz w:val="28"/>
          <w:szCs w:val="28"/>
          <w:lang w:val="en-US"/>
        </w:rPr>
      </w:pPr>
    </w:p>
    <w:p w:rsidR="002460A3" w:rsidRPr="005C7A4E" w:rsidRDefault="002460A3" w:rsidP="002460A3">
      <w:pPr>
        <w:spacing w:before="10" w:line="249" w:lineRule="auto"/>
        <w:ind w:left="110" w:right="147" w:firstLine="340"/>
        <w:jc w:val="both"/>
        <w:rPr>
          <w:rFonts w:ascii="Times New Roman" w:hAnsi="Times New Roman" w:cs="Times New Roman"/>
          <w:b/>
          <w:sz w:val="28"/>
          <w:szCs w:val="28"/>
          <w:lang w:val="en-US"/>
        </w:rPr>
      </w:pPr>
    </w:p>
    <w:p w:rsidR="002460A3" w:rsidRPr="005C7A4E" w:rsidRDefault="002460A3" w:rsidP="002460A3">
      <w:pPr>
        <w:spacing w:before="10" w:line="249" w:lineRule="auto"/>
        <w:ind w:left="110" w:right="147" w:firstLine="340"/>
        <w:jc w:val="both"/>
        <w:rPr>
          <w:rFonts w:ascii="Times New Roman" w:hAnsi="Times New Roman" w:cs="Times New Roman"/>
          <w:b/>
          <w:sz w:val="28"/>
          <w:szCs w:val="28"/>
          <w:lang w:val="en-US"/>
        </w:rPr>
      </w:pPr>
    </w:p>
    <w:p w:rsidR="002460A3" w:rsidRPr="005C7A4E" w:rsidRDefault="002460A3" w:rsidP="002460A3">
      <w:pPr>
        <w:spacing w:before="10" w:line="249" w:lineRule="auto"/>
        <w:ind w:left="110" w:right="147" w:firstLine="340"/>
        <w:jc w:val="both"/>
        <w:rPr>
          <w:rFonts w:ascii="Times New Roman" w:hAnsi="Times New Roman" w:cs="Times New Roman"/>
          <w:b/>
          <w:sz w:val="28"/>
          <w:szCs w:val="28"/>
          <w:lang w:val="en-US"/>
        </w:rPr>
      </w:pPr>
    </w:p>
    <w:p w:rsidR="002460A3" w:rsidRPr="005C7A4E" w:rsidRDefault="002460A3" w:rsidP="002460A3">
      <w:pPr>
        <w:spacing w:before="10" w:line="249" w:lineRule="auto"/>
        <w:ind w:left="110" w:right="147" w:firstLine="340"/>
        <w:jc w:val="both"/>
        <w:rPr>
          <w:rFonts w:ascii="Times New Roman" w:hAnsi="Times New Roman" w:cs="Times New Roman"/>
          <w:b/>
          <w:sz w:val="28"/>
          <w:szCs w:val="28"/>
          <w:lang w:val="en-US"/>
        </w:rPr>
      </w:pPr>
    </w:p>
    <w:p w:rsidR="002460A3" w:rsidRPr="005C7A4E" w:rsidRDefault="002460A3" w:rsidP="002460A3">
      <w:pPr>
        <w:spacing w:before="10" w:line="249" w:lineRule="auto"/>
        <w:ind w:left="110" w:right="147" w:firstLine="340"/>
        <w:jc w:val="both"/>
        <w:rPr>
          <w:rFonts w:ascii="Times New Roman" w:hAnsi="Times New Roman" w:cs="Times New Roman"/>
          <w:b/>
          <w:sz w:val="28"/>
          <w:szCs w:val="28"/>
          <w:lang w:val="en-US"/>
        </w:rPr>
      </w:pPr>
    </w:p>
    <w:p w:rsidR="002460A3" w:rsidRPr="005C7A4E" w:rsidRDefault="002460A3" w:rsidP="002460A3">
      <w:pPr>
        <w:spacing w:before="144"/>
        <w:ind w:left="465" w:right="503"/>
        <w:jc w:val="center"/>
        <w:rPr>
          <w:rFonts w:ascii="Times New Roman" w:hAnsi="Times New Roman" w:cs="Times New Roman"/>
          <w:b/>
          <w:sz w:val="28"/>
          <w:szCs w:val="28"/>
          <w:lang w:val="en-US"/>
        </w:rPr>
      </w:pPr>
      <w:r w:rsidRPr="005C7A4E">
        <w:rPr>
          <w:rFonts w:ascii="Times New Roman" w:hAnsi="Times New Roman" w:cs="Times New Roman"/>
          <w:b/>
          <w:color w:val="231F20"/>
          <w:sz w:val="28"/>
          <w:szCs w:val="28"/>
          <w:lang w:val="en-US"/>
        </w:rPr>
        <w:t>Lista documentelor necesare la unitate</w:t>
      </w:r>
    </w:p>
    <w:p w:rsidR="002460A3" w:rsidRPr="005C7A4E" w:rsidRDefault="002460A3" w:rsidP="002460A3">
      <w:pPr>
        <w:spacing w:before="22"/>
        <w:ind w:left="465" w:right="504"/>
        <w:jc w:val="center"/>
        <w:rPr>
          <w:rFonts w:ascii="Times New Roman" w:hAnsi="Times New Roman" w:cs="Times New Roman"/>
          <w:b/>
          <w:sz w:val="28"/>
          <w:szCs w:val="28"/>
          <w:lang w:val="en-US"/>
        </w:rPr>
      </w:pPr>
      <w:r w:rsidRPr="005C7A4E">
        <w:rPr>
          <w:rFonts w:ascii="Times New Roman" w:hAnsi="Times New Roman" w:cs="Times New Roman"/>
          <w:b/>
          <w:color w:val="231F20"/>
          <w:sz w:val="28"/>
          <w:szCs w:val="28"/>
          <w:lang w:val="en-US"/>
        </w:rPr>
        <w:t>în domeniul securităţii şi sănătăţii în muncă</w:t>
      </w:r>
    </w:p>
    <w:p w:rsidR="002460A3" w:rsidRPr="005C7A4E" w:rsidRDefault="002460A3" w:rsidP="002460A3">
      <w:pPr>
        <w:spacing w:before="162" w:line="264" w:lineRule="auto"/>
        <w:ind w:left="110" w:right="148" w:firstLine="340"/>
        <w:jc w:val="both"/>
        <w:rPr>
          <w:rFonts w:ascii="Times New Roman" w:hAnsi="Times New Roman" w:cs="Times New Roman"/>
          <w:sz w:val="28"/>
          <w:szCs w:val="28"/>
          <w:lang w:val="en-US"/>
        </w:rPr>
      </w:pPr>
      <w:r w:rsidRPr="005C7A4E">
        <w:rPr>
          <w:rFonts w:ascii="Times New Roman" w:hAnsi="Times New Roman" w:cs="Times New Roman"/>
          <w:color w:val="231F20"/>
          <w:sz w:val="28"/>
          <w:szCs w:val="28"/>
          <w:lang w:val="en-US"/>
        </w:rPr>
        <w:lastRenderedPageBreak/>
        <w:t>Conform</w:t>
      </w:r>
      <w:r w:rsidRPr="005C7A4E">
        <w:rPr>
          <w:rFonts w:ascii="Times New Roman" w:hAnsi="Times New Roman" w:cs="Times New Roman"/>
          <w:color w:val="231F20"/>
          <w:spacing w:val="-11"/>
          <w:sz w:val="28"/>
          <w:szCs w:val="28"/>
          <w:lang w:val="en-US"/>
        </w:rPr>
        <w:t xml:space="preserve"> </w:t>
      </w:r>
      <w:r w:rsidRPr="005C7A4E">
        <w:rPr>
          <w:rFonts w:ascii="Times New Roman" w:hAnsi="Times New Roman" w:cs="Times New Roman"/>
          <w:color w:val="231F20"/>
          <w:sz w:val="28"/>
          <w:szCs w:val="28"/>
          <w:lang w:val="en-US"/>
        </w:rPr>
        <w:t>cerinţelor</w:t>
      </w:r>
      <w:r w:rsidRPr="005C7A4E">
        <w:rPr>
          <w:rFonts w:ascii="Times New Roman" w:hAnsi="Times New Roman" w:cs="Times New Roman"/>
          <w:color w:val="231F20"/>
          <w:spacing w:val="-10"/>
          <w:sz w:val="28"/>
          <w:szCs w:val="28"/>
          <w:lang w:val="en-US"/>
        </w:rPr>
        <w:t xml:space="preserve"> </w:t>
      </w:r>
      <w:r w:rsidRPr="005C7A4E">
        <w:rPr>
          <w:rFonts w:ascii="Times New Roman" w:hAnsi="Times New Roman" w:cs="Times New Roman"/>
          <w:b/>
          <w:color w:val="231F20"/>
          <w:sz w:val="28"/>
          <w:szCs w:val="28"/>
          <w:lang w:val="en-US"/>
        </w:rPr>
        <w:t>Legii</w:t>
      </w:r>
      <w:r w:rsidRPr="005C7A4E">
        <w:rPr>
          <w:rFonts w:ascii="Times New Roman" w:hAnsi="Times New Roman" w:cs="Times New Roman"/>
          <w:b/>
          <w:color w:val="231F20"/>
          <w:spacing w:val="-10"/>
          <w:sz w:val="28"/>
          <w:szCs w:val="28"/>
          <w:lang w:val="en-US"/>
        </w:rPr>
        <w:t xml:space="preserve"> </w:t>
      </w:r>
      <w:r w:rsidRPr="005C7A4E">
        <w:rPr>
          <w:rFonts w:ascii="Times New Roman" w:hAnsi="Times New Roman" w:cs="Times New Roman"/>
          <w:b/>
          <w:color w:val="231F20"/>
          <w:spacing w:val="-3"/>
          <w:sz w:val="28"/>
          <w:szCs w:val="28"/>
          <w:lang w:val="en-US"/>
        </w:rPr>
        <w:t>securităţii</w:t>
      </w:r>
      <w:r w:rsidRPr="005C7A4E">
        <w:rPr>
          <w:rFonts w:ascii="Times New Roman" w:hAnsi="Times New Roman" w:cs="Times New Roman"/>
          <w:b/>
          <w:color w:val="231F20"/>
          <w:spacing w:val="-10"/>
          <w:sz w:val="28"/>
          <w:szCs w:val="28"/>
          <w:lang w:val="en-US"/>
        </w:rPr>
        <w:t xml:space="preserve"> </w:t>
      </w:r>
      <w:r w:rsidRPr="005C7A4E">
        <w:rPr>
          <w:rFonts w:ascii="Times New Roman" w:hAnsi="Times New Roman" w:cs="Times New Roman"/>
          <w:b/>
          <w:color w:val="231F20"/>
          <w:sz w:val="28"/>
          <w:szCs w:val="28"/>
          <w:lang w:val="en-US"/>
        </w:rPr>
        <w:t>şi</w:t>
      </w:r>
      <w:r w:rsidRPr="005C7A4E">
        <w:rPr>
          <w:rFonts w:ascii="Times New Roman" w:hAnsi="Times New Roman" w:cs="Times New Roman"/>
          <w:b/>
          <w:color w:val="231F20"/>
          <w:spacing w:val="-10"/>
          <w:sz w:val="28"/>
          <w:szCs w:val="28"/>
          <w:lang w:val="en-US"/>
        </w:rPr>
        <w:t xml:space="preserve"> </w:t>
      </w:r>
      <w:r w:rsidRPr="005C7A4E">
        <w:rPr>
          <w:rFonts w:ascii="Times New Roman" w:hAnsi="Times New Roman" w:cs="Times New Roman"/>
          <w:b/>
          <w:color w:val="231F20"/>
          <w:spacing w:val="-3"/>
          <w:sz w:val="28"/>
          <w:szCs w:val="28"/>
          <w:lang w:val="en-US"/>
        </w:rPr>
        <w:t>sănătăţii</w:t>
      </w:r>
      <w:r w:rsidRPr="005C7A4E">
        <w:rPr>
          <w:rFonts w:ascii="Times New Roman" w:hAnsi="Times New Roman" w:cs="Times New Roman"/>
          <w:b/>
          <w:color w:val="231F20"/>
          <w:spacing w:val="-10"/>
          <w:sz w:val="28"/>
          <w:szCs w:val="28"/>
          <w:lang w:val="en-US"/>
        </w:rPr>
        <w:t xml:space="preserve"> </w:t>
      </w:r>
      <w:r w:rsidRPr="005C7A4E">
        <w:rPr>
          <w:rFonts w:ascii="Times New Roman" w:hAnsi="Times New Roman" w:cs="Times New Roman"/>
          <w:b/>
          <w:color w:val="231F20"/>
          <w:sz w:val="28"/>
          <w:szCs w:val="28"/>
          <w:lang w:val="en-US"/>
        </w:rPr>
        <w:t>în</w:t>
      </w:r>
      <w:r w:rsidRPr="005C7A4E">
        <w:rPr>
          <w:rFonts w:ascii="Times New Roman" w:hAnsi="Times New Roman" w:cs="Times New Roman"/>
          <w:b/>
          <w:color w:val="231F20"/>
          <w:spacing w:val="-10"/>
          <w:sz w:val="28"/>
          <w:szCs w:val="28"/>
          <w:lang w:val="en-US"/>
        </w:rPr>
        <w:t xml:space="preserve"> </w:t>
      </w:r>
      <w:r w:rsidRPr="005C7A4E">
        <w:rPr>
          <w:rFonts w:ascii="Times New Roman" w:hAnsi="Times New Roman" w:cs="Times New Roman"/>
          <w:b/>
          <w:color w:val="231F20"/>
          <w:sz w:val="28"/>
          <w:szCs w:val="28"/>
          <w:lang w:val="en-US"/>
        </w:rPr>
        <w:t>muncă</w:t>
      </w:r>
      <w:r w:rsidRPr="005C7A4E">
        <w:rPr>
          <w:rFonts w:ascii="Times New Roman" w:hAnsi="Times New Roman" w:cs="Times New Roman"/>
          <w:b/>
          <w:color w:val="231F20"/>
          <w:spacing w:val="-8"/>
          <w:sz w:val="28"/>
          <w:szCs w:val="28"/>
          <w:lang w:val="en-US"/>
        </w:rPr>
        <w:t xml:space="preserve"> </w:t>
      </w:r>
      <w:r w:rsidRPr="005C7A4E">
        <w:rPr>
          <w:rFonts w:ascii="Times New Roman" w:hAnsi="Times New Roman" w:cs="Times New Roman"/>
          <w:color w:val="231F20"/>
          <w:sz w:val="28"/>
          <w:szCs w:val="28"/>
          <w:lang w:val="en-US"/>
        </w:rPr>
        <w:t>la</w:t>
      </w:r>
      <w:r w:rsidRPr="005C7A4E">
        <w:rPr>
          <w:rFonts w:ascii="Times New Roman" w:hAnsi="Times New Roman" w:cs="Times New Roman"/>
          <w:color w:val="231F20"/>
          <w:spacing w:val="-10"/>
          <w:sz w:val="28"/>
          <w:szCs w:val="28"/>
          <w:lang w:val="en-US"/>
        </w:rPr>
        <w:t xml:space="preserve"> </w:t>
      </w:r>
      <w:r w:rsidRPr="005C7A4E">
        <w:rPr>
          <w:rFonts w:ascii="Times New Roman" w:hAnsi="Times New Roman" w:cs="Times New Roman"/>
          <w:color w:val="231F20"/>
          <w:sz w:val="28"/>
          <w:szCs w:val="28"/>
          <w:lang w:val="en-US"/>
        </w:rPr>
        <w:t>unitate</w:t>
      </w:r>
      <w:r w:rsidRPr="005C7A4E">
        <w:rPr>
          <w:rFonts w:ascii="Times New Roman" w:hAnsi="Times New Roman" w:cs="Times New Roman"/>
          <w:color w:val="231F20"/>
          <w:spacing w:val="-10"/>
          <w:sz w:val="28"/>
          <w:szCs w:val="28"/>
          <w:lang w:val="en-US"/>
        </w:rPr>
        <w:t xml:space="preserve"> </w:t>
      </w:r>
      <w:r w:rsidRPr="005C7A4E">
        <w:rPr>
          <w:rFonts w:ascii="Times New Roman" w:hAnsi="Times New Roman" w:cs="Times New Roman"/>
          <w:color w:val="231F20"/>
          <w:sz w:val="28"/>
          <w:szCs w:val="28"/>
          <w:lang w:val="en-US"/>
        </w:rPr>
        <w:t>se</w:t>
      </w:r>
      <w:r w:rsidRPr="005C7A4E">
        <w:rPr>
          <w:rFonts w:ascii="Times New Roman" w:hAnsi="Times New Roman" w:cs="Times New Roman"/>
          <w:color w:val="231F20"/>
          <w:spacing w:val="-10"/>
          <w:sz w:val="28"/>
          <w:szCs w:val="28"/>
          <w:lang w:val="en-US"/>
        </w:rPr>
        <w:t xml:space="preserve"> </w:t>
      </w:r>
      <w:r w:rsidRPr="005C7A4E">
        <w:rPr>
          <w:rFonts w:ascii="Times New Roman" w:hAnsi="Times New Roman" w:cs="Times New Roman"/>
          <w:color w:val="231F20"/>
          <w:sz w:val="28"/>
          <w:szCs w:val="28"/>
          <w:lang w:val="en-US"/>
        </w:rPr>
        <w:t>propu- ne să fie elaborate şi aprobate minimum umătoarele documente, necesare în acest domeniu:</w:t>
      </w:r>
    </w:p>
    <w:p w:rsidR="002460A3" w:rsidRPr="005C7A4E" w:rsidRDefault="002460A3" w:rsidP="002460A3">
      <w:pPr>
        <w:pStyle w:val="a5"/>
        <w:spacing w:before="0" w:beforeAutospacing="0" w:after="0" w:afterAutospacing="0"/>
        <w:jc w:val="both"/>
        <w:rPr>
          <w:color w:val="6D7274"/>
          <w:sz w:val="28"/>
          <w:szCs w:val="28"/>
          <w:lang w:val="en-US"/>
        </w:rPr>
      </w:pPr>
      <w:r w:rsidRPr="005C7A4E">
        <w:rPr>
          <w:color w:val="000000"/>
          <w:sz w:val="28"/>
          <w:szCs w:val="28"/>
          <w:lang w:val="en-US"/>
        </w:rPr>
        <w:t>1.       Ordine de numire a persoanelor responsabile în domeniul securității și sănătății în muncă;</w:t>
      </w:r>
    </w:p>
    <w:p w:rsidR="002460A3" w:rsidRPr="005C7A4E" w:rsidRDefault="002460A3" w:rsidP="002460A3">
      <w:pPr>
        <w:pStyle w:val="a5"/>
        <w:spacing w:before="0" w:beforeAutospacing="0" w:after="0" w:afterAutospacing="0"/>
        <w:rPr>
          <w:color w:val="000000" w:themeColor="text1"/>
          <w:sz w:val="28"/>
          <w:szCs w:val="28"/>
          <w:lang w:val="en-US"/>
        </w:rPr>
      </w:pPr>
      <w:r w:rsidRPr="005C7A4E">
        <w:rPr>
          <w:color w:val="000000"/>
          <w:sz w:val="28"/>
          <w:szCs w:val="28"/>
          <w:lang w:val="en-US"/>
        </w:rPr>
        <w:t>2</w:t>
      </w:r>
      <w:r w:rsidRPr="005C7A4E">
        <w:rPr>
          <w:color w:val="000000" w:themeColor="text1"/>
          <w:sz w:val="28"/>
          <w:szCs w:val="28"/>
          <w:lang w:val="en-US"/>
        </w:rPr>
        <w:t>.      Certificate privind atestarea persoanelor responsabile în domeniul securităţii şi sănătăţii în muncă:</w:t>
      </w:r>
    </w:p>
    <w:p w:rsidR="002460A3" w:rsidRPr="005C7A4E" w:rsidRDefault="002460A3" w:rsidP="002460A3">
      <w:pPr>
        <w:pStyle w:val="2"/>
        <w:ind w:left="1134"/>
        <w:rPr>
          <w:rFonts w:ascii="Times New Roman" w:hAnsi="Times New Roman" w:cs="Times New Roman"/>
          <w:b/>
          <w:bCs/>
          <w:color w:val="000000" w:themeColor="text1"/>
          <w:sz w:val="28"/>
          <w:szCs w:val="28"/>
          <w:lang w:val="en-US"/>
        </w:rPr>
      </w:pPr>
      <w:r w:rsidRPr="005C7A4E">
        <w:rPr>
          <w:rFonts w:ascii="Times New Roman" w:hAnsi="Times New Roman" w:cs="Times New Roman"/>
          <w:color w:val="000000" w:themeColor="text1"/>
          <w:sz w:val="28"/>
          <w:szCs w:val="28"/>
          <w:lang w:val="en-US"/>
        </w:rPr>
        <w:t>·       </w:t>
      </w:r>
      <w:hyperlink r:id="rId9" w:tgtFrame="_blank" w:history="1">
        <w:r w:rsidRPr="005C7A4E">
          <w:rPr>
            <w:rStyle w:val="a4"/>
            <w:rFonts w:ascii="Times New Roman" w:hAnsi="Times New Roman" w:cs="Times New Roman"/>
            <w:color w:val="000000" w:themeColor="text1"/>
            <w:sz w:val="28"/>
            <w:szCs w:val="28"/>
            <w:lang w:val="en-US"/>
          </w:rPr>
          <w:t>Certificat de atestare la nivelul 1 de calificare în domeniul SSM</w:t>
        </w:r>
      </w:hyperlink>
      <w:r w:rsidRPr="005C7A4E">
        <w:rPr>
          <w:rFonts w:ascii="Times New Roman" w:hAnsi="Times New Roman" w:cs="Times New Roman"/>
          <w:color w:val="000000" w:themeColor="text1"/>
          <w:sz w:val="28"/>
          <w:szCs w:val="28"/>
          <w:lang w:val="en-US"/>
        </w:rPr>
        <w:t> (8 ore) pentru persoanele care vor efectua instruirea la locul de muncă şi periodică la unitate (conducatorul unităţii şi conducătorii locurilor de muncă);</w:t>
      </w:r>
      <w:r w:rsidRPr="005C7A4E">
        <w:rPr>
          <w:rFonts w:ascii="Times New Roman" w:hAnsi="Times New Roman" w:cs="Times New Roman"/>
          <w:color w:val="000000" w:themeColor="text1"/>
          <w:sz w:val="28"/>
          <w:szCs w:val="28"/>
          <w:lang w:val="en-US"/>
        </w:rPr>
        <w:br/>
        <w:t>·       </w:t>
      </w:r>
      <w:hyperlink r:id="rId10" w:history="1">
        <w:r w:rsidRPr="005C7A4E">
          <w:rPr>
            <w:rStyle w:val="a4"/>
            <w:rFonts w:ascii="Times New Roman" w:hAnsi="Times New Roman" w:cs="Times New Roman"/>
            <w:color w:val="000000" w:themeColor="text1"/>
            <w:sz w:val="28"/>
            <w:szCs w:val="28"/>
            <w:lang w:val="en-US"/>
          </w:rPr>
          <w:t>Certificat de atestare la nivelul 2 de calificare în domeniul SSM</w:t>
        </w:r>
      </w:hyperlink>
      <w:r w:rsidRPr="005C7A4E">
        <w:rPr>
          <w:rFonts w:ascii="Times New Roman" w:hAnsi="Times New Roman" w:cs="Times New Roman"/>
          <w:color w:val="000000" w:themeColor="text1"/>
          <w:sz w:val="28"/>
          <w:szCs w:val="28"/>
          <w:lang w:val="en-US"/>
        </w:rPr>
        <w:t> (40 ore) pentru persoana care va efectua instruirea introductiv generală la unitate (specialist SSM);</w:t>
      </w:r>
      <w:r w:rsidRPr="005C7A4E">
        <w:rPr>
          <w:rFonts w:ascii="Times New Roman" w:hAnsi="Times New Roman" w:cs="Times New Roman"/>
          <w:color w:val="000000" w:themeColor="text1"/>
          <w:sz w:val="28"/>
          <w:szCs w:val="28"/>
          <w:lang w:val="en-US"/>
        </w:rPr>
        <w:br/>
        <w:t>·      </w:t>
      </w:r>
      <w:hyperlink r:id="rId11" w:history="1">
        <w:r w:rsidRPr="005C7A4E">
          <w:rPr>
            <w:rStyle w:val="a4"/>
            <w:rFonts w:ascii="Times New Roman" w:hAnsi="Times New Roman" w:cs="Times New Roman"/>
            <w:color w:val="000000" w:themeColor="text1"/>
            <w:sz w:val="28"/>
            <w:szCs w:val="28"/>
            <w:lang w:val="en-US"/>
          </w:rPr>
          <w:t>Certificat privind instruirea la primul ajutor</w:t>
        </w:r>
      </w:hyperlink>
      <w:r w:rsidRPr="005C7A4E">
        <w:rPr>
          <w:rFonts w:ascii="Times New Roman" w:hAnsi="Times New Roman" w:cs="Times New Roman"/>
          <w:color w:val="000000" w:themeColor="text1"/>
          <w:sz w:val="28"/>
          <w:szCs w:val="28"/>
          <w:lang w:val="en-US"/>
        </w:rPr>
        <w:t> pentru persoanele responsabile de acordarea primului ajutor în cadrul unităților economice;</w:t>
      </w:r>
    </w:p>
    <w:p w:rsidR="002460A3" w:rsidRPr="005C7A4E" w:rsidRDefault="002460A3" w:rsidP="002460A3">
      <w:pPr>
        <w:pStyle w:val="2"/>
        <w:ind w:left="1134"/>
        <w:rPr>
          <w:rFonts w:ascii="Times New Roman" w:hAnsi="Times New Roman" w:cs="Times New Roman"/>
          <w:b/>
          <w:bCs/>
          <w:color w:val="000000" w:themeColor="text1"/>
          <w:sz w:val="28"/>
          <w:szCs w:val="28"/>
          <w:lang w:val="en-US"/>
        </w:rPr>
      </w:pPr>
    </w:p>
    <w:p w:rsidR="002460A3" w:rsidRPr="005C7A4E" w:rsidRDefault="002460A3" w:rsidP="002460A3">
      <w:pPr>
        <w:pStyle w:val="a5"/>
        <w:spacing w:before="0" w:beforeAutospacing="0" w:after="0" w:afterAutospacing="0"/>
        <w:jc w:val="both"/>
        <w:rPr>
          <w:color w:val="000000" w:themeColor="text1"/>
          <w:sz w:val="28"/>
          <w:szCs w:val="28"/>
          <w:lang w:val="en-US"/>
        </w:rPr>
      </w:pPr>
      <w:r w:rsidRPr="005C7A4E">
        <w:rPr>
          <w:color w:val="000000" w:themeColor="text1"/>
          <w:sz w:val="28"/>
          <w:szCs w:val="28"/>
          <w:lang w:val="en-US"/>
        </w:rPr>
        <w:t>3.      Regulament cu privire la stabilirea atribuţiilor în domeniul securităţii şi sănătăţii în muncă a conducătorilor unităţii, lucratorilor desemnaţi (specialist securitatea şi sănătatea muncii) sau serviciu extern de protecție și prevenire, conducătorilor locurilor de muncă, specialiştilor şi lucrătorilor;</w:t>
      </w:r>
    </w:p>
    <w:p w:rsidR="002460A3" w:rsidRPr="005C7A4E" w:rsidRDefault="002460A3" w:rsidP="002460A3">
      <w:pPr>
        <w:pStyle w:val="a5"/>
        <w:spacing w:before="0" w:beforeAutospacing="0" w:after="0" w:afterAutospacing="0"/>
        <w:rPr>
          <w:color w:val="000000" w:themeColor="text1"/>
          <w:sz w:val="28"/>
          <w:szCs w:val="28"/>
          <w:lang w:val="en-US"/>
        </w:rPr>
      </w:pPr>
      <w:r w:rsidRPr="005C7A4E">
        <w:rPr>
          <w:color w:val="000000" w:themeColor="text1"/>
          <w:sz w:val="28"/>
          <w:szCs w:val="28"/>
          <w:lang w:val="en-US"/>
        </w:rPr>
        <w:t> Ordin de aprobare a instrucţiunilor de securitate şi sănătate în muncă;</w:t>
      </w:r>
    </w:p>
    <w:p w:rsidR="002460A3" w:rsidRPr="005C7A4E" w:rsidRDefault="002460A3" w:rsidP="002460A3">
      <w:pPr>
        <w:pStyle w:val="2"/>
        <w:rPr>
          <w:rFonts w:ascii="Times New Roman" w:hAnsi="Times New Roman" w:cs="Times New Roman"/>
          <w:b/>
          <w:bCs/>
          <w:color w:val="000000" w:themeColor="text1"/>
          <w:sz w:val="28"/>
          <w:szCs w:val="28"/>
          <w:lang w:val="en-US"/>
        </w:rPr>
      </w:pPr>
      <w:r w:rsidRPr="005C7A4E">
        <w:rPr>
          <w:rFonts w:ascii="Times New Roman" w:hAnsi="Times New Roman" w:cs="Times New Roman"/>
          <w:color w:val="000000" w:themeColor="text1"/>
          <w:sz w:val="28"/>
          <w:szCs w:val="28"/>
          <w:lang w:val="en-US"/>
        </w:rPr>
        <w:t>4.       </w:t>
      </w:r>
      <w:hyperlink r:id="rId12" w:history="1">
        <w:r w:rsidRPr="005C7A4E">
          <w:rPr>
            <w:rStyle w:val="a4"/>
            <w:rFonts w:ascii="Times New Roman" w:hAnsi="Times New Roman" w:cs="Times New Roman"/>
            <w:color w:val="000000" w:themeColor="text1"/>
            <w:sz w:val="28"/>
            <w:szCs w:val="28"/>
            <w:lang w:val="en-US"/>
          </w:rPr>
          <w:t>Evaluarea factorilor de risc profesional</w:t>
        </w:r>
      </w:hyperlink>
      <w:r w:rsidRPr="005C7A4E">
        <w:rPr>
          <w:rFonts w:ascii="Times New Roman" w:hAnsi="Times New Roman" w:cs="Times New Roman"/>
          <w:color w:val="000000" w:themeColor="text1"/>
          <w:sz w:val="28"/>
          <w:szCs w:val="28"/>
          <w:lang w:val="en-US"/>
        </w:rPr>
        <w:t> la locurile de muncă cu întocmirea următoarelor documente:</w:t>
      </w:r>
    </w:p>
    <w:p w:rsidR="002460A3" w:rsidRPr="005C7A4E" w:rsidRDefault="002460A3" w:rsidP="002460A3">
      <w:pPr>
        <w:pStyle w:val="a5"/>
        <w:spacing w:before="0" w:beforeAutospacing="0" w:after="0" w:afterAutospacing="0"/>
        <w:ind w:left="567"/>
        <w:rPr>
          <w:color w:val="000000" w:themeColor="text1"/>
          <w:sz w:val="28"/>
          <w:szCs w:val="28"/>
          <w:lang w:val="en-US"/>
        </w:rPr>
      </w:pPr>
      <w:r w:rsidRPr="005C7A4E">
        <w:rPr>
          <w:color w:val="000000" w:themeColor="text1"/>
          <w:sz w:val="28"/>
          <w:szCs w:val="28"/>
          <w:lang w:val="en-US"/>
        </w:rPr>
        <w:t>·       Ordinul cu privire la evaluarea riscurilor profesionale;</w:t>
      </w:r>
      <w:r w:rsidRPr="005C7A4E">
        <w:rPr>
          <w:color w:val="000000" w:themeColor="text1"/>
          <w:sz w:val="28"/>
          <w:szCs w:val="28"/>
          <w:lang w:val="en-US"/>
        </w:rPr>
        <w:br/>
        <w:t>·       Scala de cotare a gravităţii şi probabilităţii consecinţelor acţiunii factorilor de risc;</w:t>
      </w:r>
      <w:r w:rsidRPr="005C7A4E">
        <w:rPr>
          <w:color w:val="000000" w:themeColor="text1"/>
          <w:sz w:val="28"/>
          <w:szCs w:val="28"/>
          <w:lang w:val="en-US"/>
        </w:rPr>
        <w:br/>
        <w:t>·       Fișele de evaluare a riscurilor profesionale pentru toate funcțiile și locurile de muncă;</w:t>
      </w:r>
      <w:r w:rsidRPr="005C7A4E">
        <w:rPr>
          <w:color w:val="000000" w:themeColor="text1"/>
          <w:sz w:val="28"/>
          <w:szCs w:val="28"/>
          <w:lang w:val="en-US"/>
        </w:rPr>
        <w:br/>
        <w:t>·       Raportul cu privire la evaluarea riscurilor profesionale.</w:t>
      </w:r>
    </w:p>
    <w:p w:rsidR="002460A3" w:rsidRPr="005C7A4E" w:rsidRDefault="002460A3" w:rsidP="002460A3">
      <w:pPr>
        <w:pStyle w:val="2"/>
        <w:rPr>
          <w:rFonts w:ascii="Times New Roman" w:hAnsi="Times New Roman" w:cs="Times New Roman"/>
          <w:b/>
          <w:bCs/>
          <w:color w:val="000000" w:themeColor="text1"/>
          <w:sz w:val="28"/>
          <w:szCs w:val="28"/>
          <w:lang w:val="en-US"/>
        </w:rPr>
      </w:pPr>
      <w:r w:rsidRPr="005C7A4E">
        <w:rPr>
          <w:rFonts w:ascii="Times New Roman" w:hAnsi="Times New Roman" w:cs="Times New Roman"/>
          <w:color w:val="000000" w:themeColor="text1"/>
          <w:sz w:val="28"/>
          <w:szCs w:val="28"/>
          <w:lang w:val="en-US"/>
        </w:rPr>
        <w:t>5.       Planul anual de protecţie şi prevenire aprobat prin ordin;</w:t>
      </w:r>
    </w:p>
    <w:p w:rsidR="002460A3" w:rsidRPr="005C7A4E" w:rsidRDefault="002460A3" w:rsidP="002460A3">
      <w:pPr>
        <w:pStyle w:val="2"/>
        <w:rPr>
          <w:rFonts w:ascii="Times New Roman" w:hAnsi="Times New Roman" w:cs="Times New Roman"/>
          <w:b/>
          <w:bCs/>
          <w:color w:val="000000" w:themeColor="text1"/>
          <w:sz w:val="28"/>
          <w:szCs w:val="28"/>
          <w:lang w:val="en-US"/>
        </w:rPr>
      </w:pPr>
      <w:r w:rsidRPr="005C7A4E">
        <w:rPr>
          <w:rFonts w:ascii="Times New Roman" w:hAnsi="Times New Roman" w:cs="Times New Roman"/>
          <w:color w:val="000000" w:themeColor="text1"/>
          <w:sz w:val="28"/>
          <w:szCs w:val="28"/>
          <w:lang w:val="en-US"/>
        </w:rPr>
        <w:t>6.       </w:t>
      </w:r>
      <w:hyperlink r:id="rId13" w:tgtFrame="_blank" w:history="1">
        <w:r w:rsidRPr="005C7A4E">
          <w:rPr>
            <w:rStyle w:val="a4"/>
            <w:rFonts w:ascii="Times New Roman" w:hAnsi="Times New Roman" w:cs="Times New Roman"/>
            <w:color w:val="000000" w:themeColor="text1"/>
            <w:sz w:val="28"/>
            <w:szCs w:val="28"/>
            <w:lang w:val="en-US"/>
          </w:rPr>
          <w:t>Instrucţiuni de securitate şi sănătate în muncă</w:t>
        </w:r>
      </w:hyperlink>
      <w:r w:rsidRPr="005C7A4E">
        <w:rPr>
          <w:rFonts w:ascii="Times New Roman" w:hAnsi="Times New Roman" w:cs="Times New Roman"/>
          <w:color w:val="000000" w:themeColor="text1"/>
          <w:sz w:val="28"/>
          <w:szCs w:val="28"/>
          <w:lang w:val="en-US"/>
        </w:rPr>
        <w:t> pentru toate funcţiile şi lucrările desfăşurate în unitate;</w:t>
      </w:r>
    </w:p>
    <w:p w:rsidR="002460A3" w:rsidRPr="005C7A4E" w:rsidRDefault="002460A3" w:rsidP="002460A3">
      <w:pPr>
        <w:pStyle w:val="a5"/>
        <w:spacing w:before="0" w:beforeAutospacing="0" w:after="0" w:afterAutospacing="0"/>
        <w:rPr>
          <w:color w:val="000000" w:themeColor="text1"/>
          <w:sz w:val="28"/>
          <w:szCs w:val="28"/>
          <w:lang w:val="en-US"/>
        </w:rPr>
      </w:pPr>
      <w:r w:rsidRPr="005C7A4E">
        <w:rPr>
          <w:color w:val="000000" w:themeColor="text1"/>
          <w:sz w:val="28"/>
          <w:szCs w:val="28"/>
          <w:lang w:val="en-US"/>
        </w:rPr>
        <w:t xml:space="preserve">  7.       Registru de înregistrare a instrucţiunilor de securitate şi sănătate în muncă;</w:t>
      </w:r>
    </w:p>
    <w:p w:rsidR="002460A3" w:rsidRPr="005C7A4E" w:rsidRDefault="002460A3" w:rsidP="002460A3">
      <w:pPr>
        <w:pStyle w:val="a5"/>
        <w:spacing w:before="0" w:beforeAutospacing="0" w:after="0" w:afterAutospacing="0"/>
        <w:rPr>
          <w:color w:val="000000" w:themeColor="text1"/>
          <w:sz w:val="28"/>
          <w:szCs w:val="28"/>
          <w:lang w:val="en-US"/>
        </w:rPr>
      </w:pPr>
      <w:r w:rsidRPr="005C7A4E">
        <w:rPr>
          <w:color w:val="000000" w:themeColor="text1"/>
          <w:sz w:val="28"/>
          <w:szCs w:val="28"/>
          <w:lang w:val="en-US"/>
        </w:rPr>
        <w:t xml:space="preserve">  8.       Instruirea lucrătorilor în domeniul securităţii şi sănătăţii în muncă:</w:t>
      </w:r>
    </w:p>
    <w:p w:rsidR="002460A3" w:rsidRPr="005C7A4E" w:rsidRDefault="002460A3" w:rsidP="002460A3">
      <w:pPr>
        <w:pStyle w:val="a5"/>
        <w:numPr>
          <w:ilvl w:val="0"/>
          <w:numId w:val="5"/>
        </w:numPr>
        <w:spacing w:before="0" w:beforeAutospacing="0" w:after="0" w:afterAutospacing="0"/>
        <w:rPr>
          <w:color w:val="000000" w:themeColor="text1"/>
          <w:sz w:val="28"/>
          <w:szCs w:val="28"/>
          <w:lang w:val="en-US"/>
        </w:rPr>
      </w:pPr>
      <w:r w:rsidRPr="005C7A4E">
        <w:rPr>
          <w:color w:val="000000" w:themeColor="text1"/>
          <w:sz w:val="28"/>
          <w:szCs w:val="28"/>
          <w:lang w:val="en-US"/>
        </w:rPr>
        <w:t>Ordine de numire a persoanelor care vor efectua instruirile în domeniul securității și sănătății în muncă;</w:t>
      </w:r>
    </w:p>
    <w:p w:rsidR="002460A3" w:rsidRPr="005C7A4E" w:rsidRDefault="002460A3" w:rsidP="002460A3">
      <w:pPr>
        <w:pStyle w:val="a5"/>
        <w:numPr>
          <w:ilvl w:val="0"/>
          <w:numId w:val="5"/>
        </w:numPr>
        <w:spacing w:before="0" w:beforeAutospacing="0" w:after="0" w:afterAutospacing="0"/>
        <w:rPr>
          <w:color w:val="000000" w:themeColor="text1"/>
          <w:sz w:val="28"/>
          <w:szCs w:val="28"/>
          <w:lang w:val="en-US"/>
        </w:rPr>
      </w:pPr>
      <w:r w:rsidRPr="005C7A4E">
        <w:rPr>
          <w:color w:val="000000" w:themeColor="text1"/>
          <w:sz w:val="28"/>
          <w:szCs w:val="28"/>
          <w:lang w:val="en-US"/>
        </w:rPr>
        <w:t>Ordin privind stabilirea intervalului dintre două instruiri periodice;</w:t>
      </w:r>
    </w:p>
    <w:p w:rsidR="002460A3" w:rsidRPr="005C7A4E" w:rsidRDefault="002460A3" w:rsidP="002460A3">
      <w:pPr>
        <w:pStyle w:val="a5"/>
        <w:numPr>
          <w:ilvl w:val="0"/>
          <w:numId w:val="5"/>
        </w:numPr>
        <w:spacing w:before="0" w:beforeAutospacing="0" w:after="0" w:afterAutospacing="0"/>
        <w:rPr>
          <w:color w:val="000000" w:themeColor="text1"/>
          <w:sz w:val="28"/>
          <w:szCs w:val="28"/>
          <w:lang w:val="en-US"/>
        </w:rPr>
      </w:pPr>
      <w:r w:rsidRPr="005C7A4E">
        <w:rPr>
          <w:color w:val="000000" w:themeColor="text1"/>
          <w:sz w:val="28"/>
          <w:szCs w:val="28"/>
          <w:lang w:val="en-US"/>
        </w:rPr>
        <w:t>Fişele personale de instruire în domeniul securităţii şi sănătăţii în muncă pentru toţi angajaţii;</w:t>
      </w:r>
    </w:p>
    <w:p w:rsidR="002460A3" w:rsidRPr="005C7A4E" w:rsidRDefault="002460A3" w:rsidP="002460A3">
      <w:pPr>
        <w:pStyle w:val="a5"/>
        <w:numPr>
          <w:ilvl w:val="0"/>
          <w:numId w:val="5"/>
        </w:numPr>
        <w:spacing w:before="0" w:beforeAutospacing="0" w:after="0" w:afterAutospacing="0"/>
        <w:rPr>
          <w:color w:val="000000" w:themeColor="text1"/>
          <w:sz w:val="28"/>
          <w:szCs w:val="28"/>
          <w:lang w:val="en-US"/>
        </w:rPr>
      </w:pPr>
      <w:r w:rsidRPr="005C7A4E">
        <w:rPr>
          <w:color w:val="000000" w:themeColor="text1"/>
          <w:sz w:val="28"/>
          <w:szCs w:val="28"/>
          <w:lang w:val="en-US"/>
        </w:rPr>
        <w:t>Fișe colective de instruire în domeniul securităţii şi sănătăţii în muncă (la necesitate);</w:t>
      </w:r>
    </w:p>
    <w:p w:rsidR="002460A3" w:rsidRPr="005C7A4E" w:rsidRDefault="002460A3" w:rsidP="002460A3">
      <w:pPr>
        <w:pStyle w:val="a5"/>
        <w:numPr>
          <w:ilvl w:val="0"/>
          <w:numId w:val="5"/>
        </w:numPr>
        <w:spacing w:before="0" w:beforeAutospacing="0" w:after="0" w:afterAutospacing="0"/>
        <w:rPr>
          <w:color w:val="000000" w:themeColor="text1"/>
          <w:sz w:val="28"/>
          <w:szCs w:val="28"/>
          <w:lang w:val="en-US"/>
        </w:rPr>
      </w:pPr>
      <w:r w:rsidRPr="005C7A4E">
        <w:rPr>
          <w:color w:val="000000" w:themeColor="text1"/>
          <w:sz w:val="28"/>
          <w:szCs w:val="28"/>
          <w:lang w:val="en-US"/>
        </w:rPr>
        <w:t>Registrul de evidență a instruirilor pentru atribuirea I grupe de electrosecuritate a personalului neelectrotehnic;</w:t>
      </w:r>
    </w:p>
    <w:p w:rsidR="002460A3" w:rsidRPr="005C7A4E" w:rsidRDefault="002460A3" w:rsidP="002460A3">
      <w:pPr>
        <w:pStyle w:val="a5"/>
        <w:numPr>
          <w:ilvl w:val="0"/>
          <w:numId w:val="5"/>
        </w:numPr>
        <w:spacing w:before="0" w:beforeAutospacing="0" w:after="0" w:afterAutospacing="0"/>
        <w:rPr>
          <w:color w:val="000000" w:themeColor="text1"/>
          <w:sz w:val="28"/>
          <w:szCs w:val="28"/>
          <w:lang w:val="en-US"/>
        </w:rPr>
      </w:pPr>
      <w:r w:rsidRPr="005C7A4E">
        <w:rPr>
          <w:color w:val="000000" w:themeColor="text1"/>
          <w:sz w:val="28"/>
          <w:szCs w:val="28"/>
          <w:lang w:val="en-US"/>
        </w:rPr>
        <w:t>Registrul de înregistrare a instruirilor privind apărarea împotriva incendiilor;</w:t>
      </w:r>
    </w:p>
    <w:p w:rsidR="002460A3" w:rsidRPr="005C7A4E" w:rsidRDefault="002460A3" w:rsidP="002460A3">
      <w:pPr>
        <w:pStyle w:val="a5"/>
        <w:spacing w:before="0" w:beforeAutospacing="0" w:after="0" w:afterAutospacing="0"/>
        <w:rPr>
          <w:color w:val="000000" w:themeColor="text1"/>
          <w:sz w:val="28"/>
          <w:szCs w:val="28"/>
          <w:lang w:val="en-US"/>
        </w:rPr>
      </w:pPr>
      <w:r w:rsidRPr="005C7A4E">
        <w:rPr>
          <w:color w:val="000000" w:themeColor="text1"/>
          <w:sz w:val="28"/>
          <w:szCs w:val="28"/>
          <w:lang w:val="en-US"/>
        </w:rPr>
        <w:t>9.   Plan de acţiune în caz de pericol grav şi imediat; </w:t>
      </w:r>
    </w:p>
    <w:p w:rsidR="002460A3" w:rsidRPr="005C7A4E" w:rsidRDefault="002460A3" w:rsidP="002460A3">
      <w:pPr>
        <w:pStyle w:val="a5"/>
        <w:spacing w:before="0" w:beforeAutospacing="0" w:after="0" w:afterAutospacing="0"/>
        <w:rPr>
          <w:color w:val="000000" w:themeColor="text1"/>
          <w:sz w:val="28"/>
          <w:szCs w:val="28"/>
          <w:lang w:val="en-US"/>
        </w:rPr>
      </w:pPr>
      <w:r w:rsidRPr="005C7A4E">
        <w:rPr>
          <w:color w:val="000000" w:themeColor="text1"/>
          <w:sz w:val="28"/>
          <w:szCs w:val="28"/>
          <w:lang w:val="en-US"/>
        </w:rPr>
        <w:lastRenderedPageBreak/>
        <w:t>10. Act de predare–primire sau Registru pentru acordare a echipamentului individual de protecție lucrătorilor;</w:t>
      </w:r>
      <w:r w:rsidRPr="005C7A4E">
        <w:rPr>
          <w:color w:val="000000" w:themeColor="text1"/>
          <w:sz w:val="28"/>
          <w:szCs w:val="28"/>
          <w:lang w:val="en-US"/>
        </w:rPr>
        <w:br/>
        <w:t>11. Registru de evidență a accidentelor de muncă la unitate.</w:t>
      </w:r>
    </w:p>
    <w:p w:rsidR="002460A3" w:rsidRPr="005C7A4E" w:rsidRDefault="002460A3" w:rsidP="002460A3">
      <w:pPr>
        <w:pStyle w:val="a5"/>
        <w:spacing w:before="0" w:beforeAutospacing="0" w:after="0" w:afterAutospacing="0"/>
        <w:jc w:val="center"/>
        <w:rPr>
          <w:color w:val="000000" w:themeColor="text1"/>
          <w:sz w:val="28"/>
          <w:szCs w:val="28"/>
          <w:lang w:val="en-US"/>
        </w:rPr>
      </w:pPr>
      <w:r w:rsidRPr="005C7A4E">
        <w:rPr>
          <w:rStyle w:val="a3"/>
          <w:color w:val="000000" w:themeColor="text1"/>
          <w:sz w:val="28"/>
          <w:szCs w:val="28"/>
          <w:lang w:val="en-US"/>
        </w:rPr>
        <w:t>Alte cerinţe de securitate şi sănătate în muncă la unitate:</w:t>
      </w:r>
    </w:p>
    <w:p w:rsidR="002460A3" w:rsidRPr="005C7A4E" w:rsidRDefault="002460A3" w:rsidP="002460A3">
      <w:pPr>
        <w:pStyle w:val="a5"/>
        <w:spacing w:before="0" w:beforeAutospacing="0" w:after="0" w:afterAutospacing="0"/>
        <w:rPr>
          <w:color w:val="000000" w:themeColor="text1"/>
          <w:sz w:val="28"/>
          <w:szCs w:val="28"/>
          <w:lang w:val="en-US"/>
        </w:rPr>
      </w:pPr>
      <w:r w:rsidRPr="005C7A4E">
        <w:rPr>
          <w:color w:val="000000" w:themeColor="text1"/>
          <w:sz w:val="28"/>
          <w:szCs w:val="28"/>
          <w:lang w:val="en-US"/>
        </w:rPr>
        <w:t>1.       </w:t>
      </w:r>
      <w:hyperlink r:id="rId14" w:tgtFrame="_blank" w:history="1">
        <w:r w:rsidRPr="005C7A4E">
          <w:rPr>
            <w:rStyle w:val="a4"/>
            <w:color w:val="000000" w:themeColor="text1"/>
            <w:sz w:val="28"/>
            <w:szCs w:val="28"/>
            <w:lang w:val="en-US"/>
          </w:rPr>
          <w:t>Indicatoare de securitate</w:t>
        </w:r>
      </w:hyperlink>
      <w:r w:rsidRPr="005C7A4E">
        <w:rPr>
          <w:color w:val="000000" w:themeColor="text1"/>
          <w:sz w:val="28"/>
          <w:szCs w:val="28"/>
          <w:lang w:val="en-US"/>
        </w:rPr>
        <w:t> (indicatoare de avertizare, de obligativitate, de interzicere etc.);</w:t>
      </w:r>
      <w:r w:rsidRPr="005C7A4E">
        <w:rPr>
          <w:color w:val="000000" w:themeColor="text1"/>
          <w:sz w:val="28"/>
          <w:szCs w:val="28"/>
          <w:lang w:val="en-US"/>
        </w:rPr>
        <w:br/>
        <w:t>2.       Truse medicale la fiecare loc de muncă;</w:t>
      </w:r>
      <w:r w:rsidRPr="005C7A4E">
        <w:rPr>
          <w:color w:val="000000" w:themeColor="text1"/>
          <w:sz w:val="28"/>
          <w:szCs w:val="28"/>
          <w:lang w:val="en-US"/>
        </w:rPr>
        <w:br/>
        <w:t>3.       Stingătoare;</w:t>
      </w:r>
      <w:r w:rsidRPr="005C7A4E">
        <w:rPr>
          <w:color w:val="000000" w:themeColor="text1"/>
          <w:sz w:val="28"/>
          <w:szCs w:val="28"/>
          <w:lang w:val="en-US"/>
        </w:rPr>
        <w:br/>
        <w:t>4.       </w:t>
      </w:r>
      <w:hyperlink r:id="rId15" w:tgtFrame="_blank" w:history="1">
        <w:r w:rsidRPr="005C7A4E">
          <w:rPr>
            <w:rStyle w:val="a4"/>
            <w:color w:val="000000" w:themeColor="text1"/>
            <w:sz w:val="28"/>
            <w:szCs w:val="28"/>
            <w:lang w:val="en-US"/>
          </w:rPr>
          <w:t>Panou informativ</w:t>
        </w:r>
      </w:hyperlink>
      <w:r w:rsidRPr="005C7A4E">
        <w:rPr>
          <w:color w:val="000000" w:themeColor="text1"/>
          <w:sz w:val="28"/>
          <w:szCs w:val="28"/>
          <w:lang w:val="en-US"/>
        </w:rPr>
        <w:t> (ungheraş) privind securitatea şi sănătatea în muncă;</w:t>
      </w:r>
      <w:r w:rsidRPr="005C7A4E">
        <w:rPr>
          <w:color w:val="000000" w:themeColor="text1"/>
          <w:sz w:val="28"/>
          <w:szCs w:val="28"/>
          <w:lang w:val="en-US"/>
        </w:rPr>
        <w:br/>
        <w:t>5.       Echipament individual de protecţie la necesitate;</w:t>
      </w:r>
      <w:r w:rsidRPr="005C7A4E">
        <w:rPr>
          <w:color w:val="000000" w:themeColor="text1"/>
          <w:sz w:val="28"/>
          <w:szCs w:val="28"/>
          <w:lang w:val="en-US"/>
        </w:rPr>
        <w:br/>
        <w:t>6.       Scheme de evacuare la necesitate.</w:t>
      </w:r>
    </w:p>
    <w:p w:rsidR="002460A3" w:rsidRPr="005C7A4E" w:rsidRDefault="002460A3" w:rsidP="002460A3">
      <w:pPr>
        <w:pStyle w:val="a5"/>
        <w:spacing w:before="0" w:beforeAutospacing="0" w:after="0" w:afterAutospacing="0"/>
        <w:jc w:val="both"/>
        <w:rPr>
          <w:rStyle w:val="a3"/>
          <w:color w:val="000000"/>
          <w:sz w:val="28"/>
          <w:szCs w:val="28"/>
          <w:shd w:val="clear" w:color="auto" w:fill="ECEDEE"/>
          <w:lang w:val="en-US"/>
        </w:rPr>
      </w:pPr>
      <w:r w:rsidRPr="005C7A4E">
        <w:rPr>
          <w:rStyle w:val="a3"/>
          <w:color w:val="000000"/>
          <w:sz w:val="28"/>
          <w:szCs w:val="28"/>
          <w:shd w:val="clear" w:color="auto" w:fill="ECEDEE"/>
          <w:lang w:val="en-US"/>
        </w:rPr>
        <w:t>Puteţi obţine consultanţă şi ajutor pentru îndeplinirea cerinţelor indicate mai sus la nr. 068118455, 022 20 33 55 sau adresa electronică: </w:t>
      </w:r>
      <w:hyperlink r:id="rId16" w:tgtFrame="_blank" w:history="1">
        <w:r w:rsidRPr="005C7A4E">
          <w:rPr>
            <w:rStyle w:val="a3"/>
            <w:color w:val="000000" w:themeColor="text1"/>
            <w:sz w:val="28"/>
            <w:szCs w:val="28"/>
            <w:shd w:val="clear" w:color="auto" w:fill="ECEDEE"/>
            <w:lang w:val="en-US"/>
          </w:rPr>
          <w:t>director@ssmexpert.md</w:t>
        </w:r>
      </w:hyperlink>
      <w:r w:rsidRPr="005C7A4E">
        <w:rPr>
          <w:rStyle w:val="a3"/>
          <w:color w:val="000000"/>
          <w:sz w:val="28"/>
          <w:szCs w:val="28"/>
          <w:shd w:val="clear" w:color="auto" w:fill="ECEDEE"/>
          <w:lang w:val="en-US"/>
        </w:rPr>
        <w:t>, persoana de contact dl. Ion DARII.</w:t>
      </w:r>
    </w:p>
    <w:p w:rsidR="002460A3" w:rsidRPr="005C7A4E" w:rsidRDefault="002460A3" w:rsidP="002460A3">
      <w:pPr>
        <w:spacing w:before="10" w:line="249" w:lineRule="auto"/>
        <w:ind w:left="110" w:right="147" w:firstLine="340"/>
        <w:jc w:val="both"/>
        <w:rPr>
          <w:rFonts w:ascii="Times New Roman" w:hAnsi="Times New Roman" w:cs="Times New Roman"/>
          <w:b/>
          <w:sz w:val="28"/>
          <w:szCs w:val="28"/>
          <w:lang w:val="en-US"/>
        </w:rPr>
      </w:pPr>
    </w:p>
    <w:p w:rsidR="002460A3" w:rsidRPr="005C7A4E" w:rsidRDefault="002460A3" w:rsidP="002460A3">
      <w:pPr>
        <w:pStyle w:val="2"/>
        <w:spacing w:before="4"/>
        <w:ind w:left="450"/>
        <w:rPr>
          <w:rFonts w:ascii="Times New Roman" w:hAnsi="Times New Roman" w:cs="Times New Roman"/>
          <w:color w:val="231F20"/>
          <w:sz w:val="28"/>
          <w:szCs w:val="28"/>
          <w:lang w:val="en-US"/>
        </w:rPr>
      </w:pPr>
    </w:p>
    <w:p w:rsidR="002460A3" w:rsidRPr="005C7A4E" w:rsidRDefault="002460A3" w:rsidP="002460A3">
      <w:pPr>
        <w:pStyle w:val="2"/>
        <w:spacing w:before="4"/>
        <w:ind w:left="450"/>
        <w:rPr>
          <w:rFonts w:ascii="Times New Roman" w:hAnsi="Times New Roman" w:cs="Times New Roman"/>
          <w:color w:val="231F20"/>
          <w:sz w:val="28"/>
          <w:szCs w:val="28"/>
          <w:lang w:val="en-US"/>
        </w:rPr>
      </w:pPr>
    </w:p>
    <w:p w:rsidR="00A73CCD" w:rsidRPr="00DF3EF7" w:rsidRDefault="00A73CCD" w:rsidP="00A73CCD">
      <w:pPr>
        <w:pStyle w:val="a7"/>
        <w:numPr>
          <w:ilvl w:val="0"/>
          <w:numId w:val="9"/>
        </w:numPr>
        <w:spacing w:line="226" w:lineRule="exact"/>
        <w:ind w:right="-14"/>
        <w:jc w:val="center"/>
        <w:rPr>
          <w:b/>
          <w:bCs/>
          <w:color w:val="000000"/>
          <w:sz w:val="22"/>
          <w:szCs w:val="22"/>
        </w:rPr>
      </w:pPr>
      <w:r w:rsidRPr="00DF3EF7">
        <w:rPr>
          <w:b/>
          <w:bCs/>
          <w:color w:val="000000"/>
          <w:sz w:val="22"/>
          <w:szCs w:val="22"/>
        </w:rPr>
        <w:t>Controlul de stat al respectării legislației</w:t>
      </w:r>
      <w:r w:rsidRPr="00DF3EF7">
        <w:rPr>
          <w:color w:val="000000"/>
          <w:sz w:val="22"/>
          <w:szCs w:val="22"/>
        </w:rPr>
        <w:br/>
      </w:r>
      <w:r w:rsidRPr="00DF3EF7">
        <w:rPr>
          <w:b/>
          <w:bCs/>
          <w:color w:val="000000"/>
          <w:sz w:val="22"/>
          <w:szCs w:val="22"/>
        </w:rPr>
        <w:t>de securitate și sănătate în muncă</w:t>
      </w:r>
    </w:p>
    <w:p w:rsidR="00A73CCD" w:rsidRDefault="00A73CCD" w:rsidP="00A73CCD">
      <w:pPr>
        <w:pStyle w:val="a7"/>
        <w:spacing w:line="226" w:lineRule="exact"/>
        <w:ind w:left="94" w:right="-14" w:firstLine="626"/>
        <w:rPr>
          <w:color w:val="000000"/>
        </w:rPr>
      </w:pPr>
      <w:r w:rsidRPr="009C2BE2">
        <w:rPr>
          <w:b/>
          <w:lang w:val="en-US"/>
        </w:rPr>
        <w:t xml:space="preserve">Conform </w:t>
      </w:r>
      <w:r w:rsidRPr="00B71991">
        <w:rPr>
          <w:b/>
          <w:color w:val="000000"/>
        </w:rPr>
        <w:t xml:space="preserve">art. </w:t>
      </w:r>
      <w:r>
        <w:rPr>
          <w:b/>
          <w:bCs/>
          <w:color w:val="000000"/>
        </w:rPr>
        <w:t>23</w:t>
      </w:r>
      <w:r>
        <w:rPr>
          <w:b/>
          <w:bCs/>
          <w:color w:val="000000"/>
          <w:vertAlign w:val="superscript"/>
        </w:rPr>
        <w:t>1</w:t>
      </w:r>
      <w:r w:rsidRPr="00B71991">
        <w:rPr>
          <w:b/>
          <w:color w:val="000000"/>
        </w:rPr>
        <w:t xml:space="preserve"> din Legea securității și sănătății în muncă nr. 186 din 10.07.2008</w:t>
      </w:r>
      <w:r>
        <w:rPr>
          <w:b/>
          <w:color w:val="000000"/>
        </w:rPr>
        <w:t xml:space="preserve">, </w:t>
      </w:r>
      <w:r>
        <w:rPr>
          <w:color w:val="000000"/>
        </w:rPr>
        <w:t>controlul de stat al respectării de către angajatori a prezentei legi şi a altor acte normative privind securitatea şi sănătatea în muncă este exercitat autorităţile competente în domeniul siguranţei ocupaţionale.</w:t>
      </w:r>
    </w:p>
    <w:p w:rsidR="00A73CCD" w:rsidRPr="009C2BE2" w:rsidRDefault="00A73CCD" w:rsidP="00A73CCD">
      <w:pPr>
        <w:pStyle w:val="a7"/>
        <w:spacing w:line="226" w:lineRule="exact"/>
        <w:ind w:left="94" w:right="-14"/>
      </w:pPr>
      <w:r>
        <w:rPr>
          <w:b/>
          <w:sz w:val="22"/>
          <w:szCs w:val="22"/>
        </w:rPr>
        <w:tab/>
      </w:r>
      <w:r w:rsidRPr="009C2BE2">
        <w:t xml:space="preserve">Conform </w:t>
      </w:r>
      <w:r w:rsidRPr="009C2BE2">
        <w:rPr>
          <w:rStyle w:val="a3"/>
          <w:color w:val="000000"/>
        </w:rPr>
        <w:t>Ordinului nr. 1534 din  27.12.2018 a Ministrul Sănătății,</w:t>
      </w:r>
      <w:r w:rsidRPr="009C2BE2">
        <w:rPr>
          <w:bCs/>
          <w:color w:val="000000"/>
        </w:rPr>
        <w:t xml:space="preserve"> </w:t>
      </w:r>
      <w:r w:rsidRPr="009C2BE2">
        <w:rPr>
          <w:rStyle w:val="a3"/>
          <w:color w:val="000000"/>
        </w:rPr>
        <w:t xml:space="preserve">Muncii </w:t>
      </w:r>
      <w:r>
        <w:rPr>
          <w:rStyle w:val="a3"/>
          <w:color w:val="000000"/>
        </w:rPr>
        <w:t>ș</w:t>
      </w:r>
      <w:r w:rsidRPr="009C2BE2">
        <w:rPr>
          <w:rStyle w:val="a3"/>
          <w:color w:val="000000"/>
        </w:rPr>
        <w:t>i Protecției Sociale</w:t>
      </w:r>
      <w:r w:rsidRPr="00EB7DE9">
        <w:rPr>
          <w:rStyle w:val="a3"/>
          <w:color w:val="000000"/>
        </w:rPr>
        <w:t xml:space="preserve">,  inspectorii de muncă din cadrul </w:t>
      </w:r>
      <w:r w:rsidRPr="00EB7DE9">
        <w:t xml:space="preserve">autorităților competente efectuează controlul privind securitatea și sănătatea în muncă la unități în baza </w:t>
      </w:r>
      <w:r w:rsidRPr="00EB7DE9">
        <w:rPr>
          <w:b/>
        </w:rPr>
        <w:t>listelor de</w:t>
      </w:r>
      <w:r w:rsidRPr="00EB7DE9">
        <w:t xml:space="preserve"> </w:t>
      </w:r>
      <w:r w:rsidRPr="00EB7DE9">
        <w:rPr>
          <w:rStyle w:val="a3"/>
          <w:color w:val="000000"/>
        </w:rPr>
        <w:t>verificare în domeniul securității și sănătății în muncă, anexate la ordinul sus menționat.</w:t>
      </w:r>
    </w:p>
    <w:p w:rsidR="00381705" w:rsidRPr="00A73CCD" w:rsidRDefault="00381705" w:rsidP="00257BB5">
      <w:pPr>
        <w:rPr>
          <w:rFonts w:ascii="Times New Roman" w:hAnsi="Times New Roman" w:cs="Times New Roman"/>
          <w:sz w:val="28"/>
          <w:szCs w:val="28"/>
          <w:lang w:val="ro-RO"/>
        </w:rPr>
      </w:pPr>
    </w:p>
    <w:sectPr w:rsidR="00381705" w:rsidRPr="00A73CCD" w:rsidSect="005C7A4E">
      <w:pgSz w:w="11906" w:h="16838"/>
      <w:pgMar w:top="1134" w:right="424"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410B6"/>
    <w:multiLevelType w:val="hybridMultilevel"/>
    <w:tmpl w:val="B5484368"/>
    <w:lvl w:ilvl="0" w:tplc="86284958">
      <w:start w:val="8"/>
      <w:numFmt w:val="decimal"/>
      <w:lvlText w:val="%1."/>
      <w:lvlJc w:val="left"/>
      <w:pPr>
        <w:ind w:left="341" w:hanging="200"/>
      </w:pPr>
      <w:rPr>
        <w:rFonts w:ascii="Times New Roman" w:eastAsia="Times New Roman" w:hAnsi="Times New Roman" w:cs="Times New Roman" w:hint="default"/>
        <w:b/>
        <w:bCs/>
        <w:color w:val="231F20"/>
        <w:spacing w:val="-11"/>
        <w:w w:val="10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6777918"/>
    <w:multiLevelType w:val="hybridMultilevel"/>
    <w:tmpl w:val="BDF4A8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9266AEF"/>
    <w:multiLevelType w:val="hybridMultilevel"/>
    <w:tmpl w:val="3D042F26"/>
    <w:lvl w:ilvl="0" w:tplc="85F2F66C">
      <w:start w:val="4"/>
      <w:numFmt w:val="decimal"/>
      <w:lvlText w:val="%1."/>
      <w:lvlJc w:val="left"/>
      <w:pPr>
        <w:ind w:left="649" w:hanging="200"/>
      </w:pPr>
      <w:rPr>
        <w:rFonts w:hint="default"/>
        <w:w w:val="1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9A6A34"/>
    <w:multiLevelType w:val="hybridMultilevel"/>
    <w:tmpl w:val="2602A72E"/>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4" w15:restartNumberingAfterBreak="0">
    <w:nsid w:val="1D3114E0"/>
    <w:multiLevelType w:val="hybridMultilevel"/>
    <w:tmpl w:val="043CDED0"/>
    <w:lvl w:ilvl="0" w:tplc="5BA42B5A">
      <w:start w:val="1"/>
      <w:numFmt w:val="upperRoman"/>
      <w:lvlText w:val="%1."/>
      <w:lvlJc w:val="left"/>
      <w:pPr>
        <w:ind w:left="883" w:hanging="167"/>
        <w:jc w:val="right"/>
      </w:pPr>
      <w:rPr>
        <w:rFonts w:ascii="Times New Roman" w:eastAsia="Times New Roman" w:hAnsi="Times New Roman" w:cs="Times New Roman" w:hint="default"/>
        <w:b/>
        <w:bCs/>
        <w:color w:val="231F20"/>
        <w:spacing w:val="-1"/>
        <w:w w:val="100"/>
        <w:sz w:val="20"/>
        <w:szCs w:val="20"/>
        <w:lang w:val="ro-RO" w:eastAsia="en-US" w:bidi="ar-SA"/>
      </w:rPr>
    </w:lvl>
    <w:lvl w:ilvl="1" w:tplc="814E01B4">
      <w:start w:val="1"/>
      <w:numFmt w:val="decimal"/>
      <w:lvlText w:val="%2."/>
      <w:lvlJc w:val="left"/>
      <w:pPr>
        <w:ind w:left="1616" w:hanging="200"/>
        <w:jc w:val="right"/>
      </w:pPr>
      <w:rPr>
        <w:rFonts w:ascii="Times New Roman" w:eastAsia="Times New Roman" w:hAnsi="Times New Roman" w:cs="Times New Roman" w:hint="default"/>
        <w:b/>
        <w:bCs/>
        <w:color w:val="231F20"/>
        <w:spacing w:val="-26"/>
        <w:w w:val="100"/>
        <w:sz w:val="20"/>
        <w:szCs w:val="20"/>
        <w:lang w:val="ro-RO" w:eastAsia="en-US" w:bidi="ar-SA"/>
      </w:rPr>
    </w:lvl>
    <w:lvl w:ilvl="2" w:tplc="CA98D4EE">
      <w:numFmt w:val="bullet"/>
      <w:lvlText w:val="•"/>
      <w:lvlJc w:val="left"/>
      <w:pPr>
        <w:ind w:left="2193" w:hanging="200"/>
      </w:pPr>
      <w:rPr>
        <w:rFonts w:hint="default"/>
        <w:lang w:val="ro-RO" w:eastAsia="en-US" w:bidi="ar-SA"/>
      </w:rPr>
    </w:lvl>
    <w:lvl w:ilvl="3" w:tplc="3D321920">
      <w:numFmt w:val="bullet"/>
      <w:lvlText w:val="•"/>
      <w:lvlJc w:val="left"/>
      <w:pPr>
        <w:ind w:left="2766" w:hanging="200"/>
      </w:pPr>
      <w:rPr>
        <w:rFonts w:hint="default"/>
        <w:lang w:val="ro-RO" w:eastAsia="en-US" w:bidi="ar-SA"/>
      </w:rPr>
    </w:lvl>
    <w:lvl w:ilvl="4" w:tplc="44B64D28">
      <w:numFmt w:val="bullet"/>
      <w:lvlText w:val="•"/>
      <w:lvlJc w:val="left"/>
      <w:pPr>
        <w:ind w:left="3340" w:hanging="200"/>
      </w:pPr>
      <w:rPr>
        <w:rFonts w:hint="default"/>
        <w:lang w:val="ro-RO" w:eastAsia="en-US" w:bidi="ar-SA"/>
      </w:rPr>
    </w:lvl>
    <w:lvl w:ilvl="5" w:tplc="8DC8D9EC">
      <w:numFmt w:val="bullet"/>
      <w:lvlText w:val="•"/>
      <w:lvlJc w:val="left"/>
      <w:pPr>
        <w:ind w:left="3913" w:hanging="200"/>
      </w:pPr>
      <w:rPr>
        <w:rFonts w:hint="default"/>
        <w:lang w:val="ro-RO" w:eastAsia="en-US" w:bidi="ar-SA"/>
      </w:rPr>
    </w:lvl>
    <w:lvl w:ilvl="6" w:tplc="D9A0507C">
      <w:numFmt w:val="bullet"/>
      <w:lvlText w:val="•"/>
      <w:lvlJc w:val="left"/>
      <w:pPr>
        <w:ind w:left="4486" w:hanging="200"/>
      </w:pPr>
      <w:rPr>
        <w:rFonts w:hint="default"/>
        <w:lang w:val="ro-RO" w:eastAsia="en-US" w:bidi="ar-SA"/>
      </w:rPr>
    </w:lvl>
    <w:lvl w:ilvl="7" w:tplc="12D49FCA">
      <w:numFmt w:val="bullet"/>
      <w:lvlText w:val="•"/>
      <w:lvlJc w:val="left"/>
      <w:pPr>
        <w:ind w:left="5060" w:hanging="200"/>
      </w:pPr>
      <w:rPr>
        <w:rFonts w:hint="default"/>
        <w:lang w:val="ro-RO" w:eastAsia="en-US" w:bidi="ar-SA"/>
      </w:rPr>
    </w:lvl>
    <w:lvl w:ilvl="8" w:tplc="7F3E0238">
      <w:numFmt w:val="bullet"/>
      <w:lvlText w:val="•"/>
      <w:lvlJc w:val="left"/>
      <w:pPr>
        <w:ind w:left="5633" w:hanging="200"/>
      </w:pPr>
      <w:rPr>
        <w:rFonts w:hint="default"/>
        <w:lang w:val="ro-RO" w:eastAsia="en-US" w:bidi="ar-SA"/>
      </w:rPr>
    </w:lvl>
  </w:abstractNum>
  <w:abstractNum w:abstractNumId="5" w15:restartNumberingAfterBreak="0">
    <w:nsid w:val="22D743C1"/>
    <w:multiLevelType w:val="multilevel"/>
    <w:tmpl w:val="FD8C846C"/>
    <w:lvl w:ilvl="0">
      <w:start w:val="1"/>
      <w:numFmt w:val="decimal"/>
      <w:lvlText w:val="%1."/>
      <w:lvlJc w:val="left"/>
      <w:pPr>
        <w:tabs>
          <w:tab w:val="num" w:pos="786"/>
        </w:tabs>
        <w:ind w:left="786"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22D1C53"/>
    <w:multiLevelType w:val="multilevel"/>
    <w:tmpl w:val="FD8C84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E345475"/>
    <w:multiLevelType w:val="hybridMultilevel"/>
    <w:tmpl w:val="B50874AE"/>
    <w:lvl w:ilvl="0" w:tplc="CB24B562">
      <w:start w:val="1"/>
      <w:numFmt w:val="decimal"/>
      <w:lvlText w:val="(%1)"/>
      <w:lvlJc w:val="left"/>
      <w:pPr>
        <w:ind w:left="110" w:hanging="289"/>
      </w:pPr>
      <w:rPr>
        <w:rFonts w:ascii="Times New Roman" w:eastAsia="Times New Roman" w:hAnsi="Times New Roman" w:cs="Times New Roman" w:hint="default"/>
        <w:b/>
        <w:bCs/>
        <w:color w:val="231F1F"/>
        <w:w w:val="100"/>
        <w:sz w:val="20"/>
        <w:szCs w:val="20"/>
        <w:lang w:val="ro-RO" w:eastAsia="en-US" w:bidi="ar-SA"/>
      </w:rPr>
    </w:lvl>
    <w:lvl w:ilvl="1" w:tplc="DEE23364">
      <w:numFmt w:val="bullet"/>
      <w:lvlText w:val="•"/>
      <w:lvlJc w:val="left"/>
      <w:pPr>
        <w:ind w:left="786" w:hanging="289"/>
      </w:pPr>
      <w:rPr>
        <w:rFonts w:hint="default"/>
        <w:lang w:val="ro-RO" w:eastAsia="en-US" w:bidi="ar-SA"/>
      </w:rPr>
    </w:lvl>
    <w:lvl w:ilvl="2" w:tplc="D686812A">
      <w:numFmt w:val="bullet"/>
      <w:lvlText w:val="•"/>
      <w:lvlJc w:val="left"/>
      <w:pPr>
        <w:ind w:left="1452" w:hanging="289"/>
      </w:pPr>
      <w:rPr>
        <w:rFonts w:hint="default"/>
        <w:lang w:val="ro-RO" w:eastAsia="en-US" w:bidi="ar-SA"/>
      </w:rPr>
    </w:lvl>
    <w:lvl w:ilvl="3" w:tplc="AEC4305A">
      <w:numFmt w:val="bullet"/>
      <w:lvlText w:val="•"/>
      <w:lvlJc w:val="left"/>
      <w:pPr>
        <w:ind w:left="2118" w:hanging="289"/>
      </w:pPr>
      <w:rPr>
        <w:rFonts w:hint="default"/>
        <w:lang w:val="ro-RO" w:eastAsia="en-US" w:bidi="ar-SA"/>
      </w:rPr>
    </w:lvl>
    <w:lvl w:ilvl="4" w:tplc="67860F6A">
      <w:numFmt w:val="bullet"/>
      <w:lvlText w:val="•"/>
      <w:lvlJc w:val="left"/>
      <w:pPr>
        <w:ind w:left="2784" w:hanging="289"/>
      </w:pPr>
      <w:rPr>
        <w:rFonts w:hint="default"/>
        <w:lang w:val="ro-RO" w:eastAsia="en-US" w:bidi="ar-SA"/>
      </w:rPr>
    </w:lvl>
    <w:lvl w:ilvl="5" w:tplc="9FFE3DEE">
      <w:numFmt w:val="bullet"/>
      <w:lvlText w:val="•"/>
      <w:lvlJc w:val="left"/>
      <w:pPr>
        <w:ind w:left="3450" w:hanging="289"/>
      </w:pPr>
      <w:rPr>
        <w:rFonts w:hint="default"/>
        <w:lang w:val="ro-RO" w:eastAsia="en-US" w:bidi="ar-SA"/>
      </w:rPr>
    </w:lvl>
    <w:lvl w:ilvl="6" w:tplc="2140120A">
      <w:numFmt w:val="bullet"/>
      <w:lvlText w:val="•"/>
      <w:lvlJc w:val="left"/>
      <w:pPr>
        <w:ind w:left="4116" w:hanging="289"/>
      </w:pPr>
      <w:rPr>
        <w:rFonts w:hint="default"/>
        <w:lang w:val="ro-RO" w:eastAsia="en-US" w:bidi="ar-SA"/>
      </w:rPr>
    </w:lvl>
    <w:lvl w:ilvl="7" w:tplc="689245A4">
      <w:numFmt w:val="bullet"/>
      <w:lvlText w:val="•"/>
      <w:lvlJc w:val="left"/>
      <w:pPr>
        <w:ind w:left="4782" w:hanging="289"/>
      </w:pPr>
      <w:rPr>
        <w:rFonts w:hint="default"/>
        <w:lang w:val="ro-RO" w:eastAsia="en-US" w:bidi="ar-SA"/>
      </w:rPr>
    </w:lvl>
    <w:lvl w:ilvl="8" w:tplc="29A88D60">
      <w:numFmt w:val="bullet"/>
      <w:lvlText w:val="•"/>
      <w:lvlJc w:val="left"/>
      <w:pPr>
        <w:ind w:left="5448" w:hanging="289"/>
      </w:pPr>
      <w:rPr>
        <w:rFonts w:hint="default"/>
        <w:lang w:val="ro-RO" w:eastAsia="en-US" w:bidi="ar-SA"/>
      </w:rPr>
    </w:lvl>
  </w:abstractNum>
  <w:abstractNum w:abstractNumId="8" w15:restartNumberingAfterBreak="0">
    <w:nsid w:val="7F2C7CEC"/>
    <w:multiLevelType w:val="hybridMultilevel"/>
    <w:tmpl w:val="56988F7A"/>
    <w:lvl w:ilvl="0" w:tplc="C844941A">
      <w:start w:val="1"/>
      <w:numFmt w:val="decimal"/>
      <w:lvlText w:val="%1."/>
      <w:lvlJc w:val="left"/>
      <w:pPr>
        <w:ind w:left="650" w:hanging="200"/>
      </w:pPr>
      <w:rPr>
        <w:rFonts w:ascii="Times New Roman" w:eastAsia="Times New Roman" w:hAnsi="Times New Roman" w:cs="Times New Roman" w:hint="default"/>
        <w:b/>
        <w:bCs/>
        <w:color w:val="231F20"/>
        <w:spacing w:val="-1"/>
        <w:w w:val="100"/>
        <w:sz w:val="20"/>
        <w:szCs w:val="20"/>
        <w:lang w:val="ro-RO" w:eastAsia="en-US" w:bidi="ar-SA"/>
      </w:rPr>
    </w:lvl>
    <w:lvl w:ilvl="1" w:tplc="5864876E">
      <w:numFmt w:val="bullet"/>
      <w:lvlText w:val="•"/>
      <w:lvlJc w:val="left"/>
      <w:pPr>
        <w:ind w:left="1272" w:hanging="200"/>
      </w:pPr>
      <w:rPr>
        <w:rFonts w:hint="default"/>
        <w:lang w:val="ro-RO" w:eastAsia="en-US" w:bidi="ar-SA"/>
      </w:rPr>
    </w:lvl>
    <w:lvl w:ilvl="2" w:tplc="F2C624BC">
      <w:numFmt w:val="bullet"/>
      <w:lvlText w:val="•"/>
      <w:lvlJc w:val="left"/>
      <w:pPr>
        <w:ind w:left="1884" w:hanging="200"/>
      </w:pPr>
      <w:rPr>
        <w:rFonts w:hint="default"/>
        <w:lang w:val="ro-RO" w:eastAsia="en-US" w:bidi="ar-SA"/>
      </w:rPr>
    </w:lvl>
    <w:lvl w:ilvl="3" w:tplc="C4FEF882">
      <w:numFmt w:val="bullet"/>
      <w:lvlText w:val="•"/>
      <w:lvlJc w:val="left"/>
      <w:pPr>
        <w:ind w:left="2496" w:hanging="200"/>
      </w:pPr>
      <w:rPr>
        <w:rFonts w:hint="default"/>
        <w:lang w:val="ro-RO" w:eastAsia="en-US" w:bidi="ar-SA"/>
      </w:rPr>
    </w:lvl>
    <w:lvl w:ilvl="4" w:tplc="3D5C5CF0">
      <w:numFmt w:val="bullet"/>
      <w:lvlText w:val="•"/>
      <w:lvlJc w:val="left"/>
      <w:pPr>
        <w:ind w:left="3108" w:hanging="200"/>
      </w:pPr>
      <w:rPr>
        <w:rFonts w:hint="default"/>
        <w:lang w:val="ro-RO" w:eastAsia="en-US" w:bidi="ar-SA"/>
      </w:rPr>
    </w:lvl>
    <w:lvl w:ilvl="5" w:tplc="E248A1E8">
      <w:numFmt w:val="bullet"/>
      <w:lvlText w:val="•"/>
      <w:lvlJc w:val="left"/>
      <w:pPr>
        <w:ind w:left="3720" w:hanging="200"/>
      </w:pPr>
      <w:rPr>
        <w:rFonts w:hint="default"/>
        <w:lang w:val="ro-RO" w:eastAsia="en-US" w:bidi="ar-SA"/>
      </w:rPr>
    </w:lvl>
    <w:lvl w:ilvl="6" w:tplc="AE02132C">
      <w:numFmt w:val="bullet"/>
      <w:lvlText w:val="•"/>
      <w:lvlJc w:val="left"/>
      <w:pPr>
        <w:ind w:left="4332" w:hanging="200"/>
      </w:pPr>
      <w:rPr>
        <w:rFonts w:hint="default"/>
        <w:lang w:val="ro-RO" w:eastAsia="en-US" w:bidi="ar-SA"/>
      </w:rPr>
    </w:lvl>
    <w:lvl w:ilvl="7" w:tplc="C23876D6">
      <w:numFmt w:val="bullet"/>
      <w:lvlText w:val="•"/>
      <w:lvlJc w:val="left"/>
      <w:pPr>
        <w:ind w:left="4944" w:hanging="200"/>
      </w:pPr>
      <w:rPr>
        <w:rFonts w:hint="default"/>
        <w:lang w:val="ro-RO" w:eastAsia="en-US" w:bidi="ar-SA"/>
      </w:rPr>
    </w:lvl>
    <w:lvl w:ilvl="8" w:tplc="4C4EB72E">
      <w:numFmt w:val="bullet"/>
      <w:lvlText w:val="•"/>
      <w:lvlJc w:val="left"/>
      <w:pPr>
        <w:ind w:left="5556" w:hanging="200"/>
      </w:pPr>
      <w:rPr>
        <w:rFonts w:hint="default"/>
        <w:lang w:val="ro-RO" w:eastAsia="en-US" w:bidi="ar-SA"/>
      </w:rPr>
    </w:lvl>
  </w:abstractNum>
  <w:num w:numId="1">
    <w:abstractNumId w:val="5"/>
  </w:num>
  <w:num w:numId="2">
    <w:abstractNumId w:val="6"/>
  </w:num>
  <w:num w:numId="3">
    <w:abstractNumId w:val="7"/>
  </w:num>
  <w:num w:numId="4">
    <w:abstractNumId w:val="4"/>
  </w:num>
  <w:num w:numId="5">
    <w:abstractNumId w:val="1"/>
  </w:num>
  <w:num w:numId="6">
    <w:abstractNumId w:val="8"/>
  </w:num>
  <w:num w:numId="7">
    <w:abstractNumId w:val="3"/>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2DA"/>
    <w:rsid w:val="0004096E"/>
    <w:rsid w:val="00225FD3"/>
    <w:rsid w:val="002460A3"/>
    <w:rsid w:val="00257BB5"/>
    <w:rsid w:val="002A1C4E"/>
    <w:rsid w:val="002F2DFC"/>
    <w:rsid w:val="00381705"/>
    <w:rsid w:val="0057309B"/>
    <w:rsid w:val="00594470"/>
    <w:rsid w:val="005C7A4E"/>
    <w:rsid w:val="005E472B"/>
    <w:rsid w:val="00720318"/>
    <w:rsid w:val="00755BC0"/>
    <w:rsid w:val="007D24D6"/>
    <w:rsid w:val="00825FCB"/>
    <w:rsid w:val="00A12BD9"/>
    <w:rsid w:val="00A73CCD"/>
    <w:rsid w:val="00B91595"/>
    <w:rsid w:val="00BE6837"/>
    <w:rsid w:val="00D13465"/>
    <w:rsid w:val="00E75200"/>
    <w:rsid w:val="00F44FB5"/>
    <w:rsid w:val="00F952DA"/>
    <w:rsid w:val="00FD27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6A996F-1541-4086-87C9-F48C3F029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460A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2460A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257BB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25FCB"/>
    <w:rPr>
      <w:b/>
      <w:bCs/>
    </w:rPr>
  </w:style>
  <w:style w:type="character" w:styleId="a4">
    <w:name w:val="Hyperlink"/>
    <w:basedOn w:val="a0"/>
    <w:uiPriority w:val="99"/>
    <w:semiHidden/>
    <w:unhideWhenUsed/>
    <w:rsid w:val="00257BB5"/>
    <w:rPr>
      <w:color w:val="0000FF"/>
      <w:u w:val="single"/>
    </w:rPr>
  </w:style>
  <w:style w:type="character" w:customStyle="1" w:styleId="30">
    <w:name w:val="Заголовок 3 Знак"/>
    <w:basedOn w:val="a0"/>
    <w:link w:val="3"/>
    <w:uiPriority w:val="9"/>
    <w:rsid w:val="00257BB5"/>
    <w:rPr>
      <w:rFonts w:ascii="Times New Roman" w:eastAsia="Times New Roman" w:hAnsi="Times New Roman" w:cs="Times New Roman"/>
      <w:b/>
      <w:bCs/>
      <w:sz w:val="27"/>
      <w:szCs w:val="27"/>
      <w:lang w:eastAsia="ru-RU"/>
    </w:rPr>
  </w:style>
  <w:style w:type="paragraph" w:styleId="a5">
    <w:name w:val="Normal (Web)"/>
    <w:basedOn w:val="a"/>
    <w:uiPriority w:val="99"/>
    <w:unhideWhenUsed/>
    <w:rsid w:val="00755B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2460A3"/>
    <w:rPr>
      <w:rFonts w:asciiTheme="majorHAnsi" w:eastAsiaTheme="majorEastAsia" w:hAnsiTheme="majorHAnsi" w:cstheme="majorBidi"/>
      <w:color w:val="2E74B5" w:themeColor="accent1" w:themeShade="BF"/>
      <w:sz w:val="26"/>
      <w:szCs w:val="26"/>
    </w:rPr>
  </w:style>
  <w:style w:type="paragraph" w:styleId="a6">
    <w:name w:val="List Paragraph"/>
    <w:basedOn w:val="a"/>
    <w:uiPriority w:val="1"/>
    <w:qFormat/>
    <w:rsid w:val="002460A3"/>
    <w:pPr>
      <w:widowControl w:val="0"/>
      <w:autoSpaceDE w:val="0"/>
      <w:autoSpaceDN w:val="0"/>
      <w:spacing w:after="0" w:line="240" w:lineRule="auto"/>
      <w:ind w:left="110" w:firstLine="369"/>
      <w:jc w:val="both"/>
    </w:pPr>
    <w:rPr>
      <w:rFonts w:ascii="Times New Roman" w:eastAsia="Times New Roman" w:hAnsi="Times New Roman" w:cs="Times New Roman"/>
      <w:lang w:val="ro-RO"/>
    </w:rPr>
  </w:style>
  <w:style w:type="paragraph" w:styleId="a7">
    <w:name w:val="Body Text"/>
    <w:basedOn w:val="a"/>
    <w:link w:val="a8"/>
    <w:uiPriority w:val="1"/>
    <w:qFormat/>
    <w:rsid w:val="002460A3"/>
    <w:pPr>
      <w:widowControl w:val="0"/>
      <w:autoSpaceDE w:val="0"/>
      <w:autoSpaceDN w:val="0"/>
      <w:spacing w:after="0" w:line="240" w:lineRule="auto"/>
      <w:ind w:left="110"/>
      <w:jc w:val="both"/>
    </w:pPr>
    <w:rPr>
      <w:rFonts w:ascii="Times New Roman" w:eastAsia="Times New Roman" w:hAnsi="Times New Roman" w:cs="Times New Roman"/>
      <w:sz w:val="20"/>
      <w:szCs w:val="20"/>
      <w:lang w:val="ro-RO"/>
    </w:rPr>
  </w:style>
  <w:style w:type="character" w:customStyle="1" w:styleId="a8">
    <w:name w:val="Основной текст Знак"/>
    <w:basedOn w:val="a0"/>
    <w:link w:val="a7"/>
    <w:uiPriority w:val="1"/>
    <w:rsid w:val="002460A3"/>
    <w:rPr>
      <w:rFonts w:ascii="Times New Roman" w:eastAsia="Times New Roman" w:hAnsi="Times New Roman" w:cs="Times New Roman"/>
      <w:sz w:val="20"/>
      <w:szCs w:val="20"/>
      <w:lang w:val="ro-RO"/>
    </w:rPr>
  </w:style>
  <w:style w:type="character" w:customStyle="1" w:styleId="10">
    <w:name w:val="Заголовок 1 Знак"/>
    <w:basedOn w:val="a0"/>
    <w:link w:val="1"/>
    <w:uiPriority w:val="9"/>
    <w:rsid w:val="002460A3"/>
    <w:rPr>
      <w:rFonts w:asciiTheme="majorHAnsi" w:eastAsiaTheme="majorEastAsia" w:hAnsiTheme="majorHAnsi" w:cstheme="majorBidi"/>
      <w:color w:val="2E74B5" w:themeColor="accent1" w:themeShade="BF"/>
      <w:sz w:val="32"/>
      <w:szCs w:val="32"/>
    </w:rPr>
  </w:style>
  <w:style w:type="table" w:customStyle="1" w:styleId="TableNormal">
    <w:name w:val="Table Normal"/>
    <w:uiPriority w:val="2"/>
    <w:semiHidden/>
    <w:unhideWhenUsed/>
    <w:qFormat/>
    <w:rsid w:val="000409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4096E"/>
    <w:pPr>
      <w:widowControl w:val="0"/>
      <w:autoSpaceDE w:val="0"/>
      <w:autoSpaceDN w:val="0"/>
      <w:spacing w:after="0" w:line="240" w:lineRule="auto"/>
    </w:pPr>
    <w:rPr>
      <w:rFonts w:ascii="Times New Roman" w:eastAsia="Times New Roman" w:hAnsi="Times New Roman"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21390">
      <w:bodyDiv w:val="1"/>
      <w:marLeft w:val="0"/>
      <w:marRight w:val="0"/>
      <w:marTop w:val="0"/>
      <w:marBottom w:val="0"/>
      <w:divBdr>
        <w:top w:val="none" w:sz="0" w:space="0" w:color="auto"/>
        <w:left w:val="none" w:sz="0" w:space="0" w:color="auto"/>
        <w:bottom w:val="none" w:sz="0" w:space="0" w:color="auto"/>
        <w:right w:val="none" w:sz="0" w:space="0" w:color="auto"/>
      </w:divBdr>
    </w:div>
    <w:div w:id="930165833">
      <w:bodyDiv w:val="1"/>
      <w:marLeft w:val="0"/>
      <w:marRight w:val="0"/>
      <w:marTop w:val="0"/>
      <w:marBottom w:val="0"/>
      <w:divBdr>
        <w:top w:val="none" w:sz="0" w:space="0" w:color="auto"/>
        <w:left w:val="none" w:sz="0" w:space="0" w:color="auto"/>
        <w:bottom w:val="none" w:sz="0" w:space="0" w:color="auto"/>
        <w:right w:val="none" w:sz="0" w:space="0" w:color="auto"/>
      </w:divBdr>
    </w:div>
    <w:div w:id="1141922841">
      <w:bodyDiv w:val="1"/>
      <w:marLeft w:val="0"/>
      <w:marRight w:val="0"/>
      <w:marTop w:val="0"/>
      <w:marBottom w:val="0"/>
      <w:divBdr>
        <w:top w:val="none" w:sz="0" w:space="0" w:color="auto"/>
        <w:left w:val="none" w:sz="0" w:space="0" w:color="auto"/>
        <w:bottom w:val="none" w:sz="0" w:space="0" w:color="auto"/>
        <w:right w:val="none" w:sz="0" w:space="0" w:color="auto"/>
      </w:divBdr>
    </w:div>
    <w:div w:id="1153108834">
      <w:bodyDiv w:val="1"/>
      <w:marLeft w:val="0"/>
      <w:marRight w:val="0"/>
      <w:marTop w:val="0"/>
      <w:marBottom w:val="0"/>
      <w:divBdr>
        <w:top w:val="none" w:sz="0" w:space="0" w:color="auto"/>
        <w:left w:val="none" w:sz="0" w:space="0" w:color="auto"/>
        <w:bottom w:val="none" w:sz="0" w:space="0" w:color="auto"/>
        <w:right w:val="none" w:sz="0" w:space="0" w:color="auto"/>
      </w:divBdr>
    </w:div>
    <w:div w:id="1295520162">
      <w:bodyDiv w:val="1"/>
      <w:marLeft w:val="0"/>
      <w:marRight w:val="0"/>
      <w:marTop w:val="0"/>
      <w:marBottom w:val="0"/>
      <w:divBdr>
        <w:top w:val="none" w:sz="0" w:space="0" w:color="auto"/>
        <w:left w:val="none" w:sz="0" w:space="0" w:color="auto"/>
        <w:bottom w:val="none" w:sz="0" w:space="0" w:color="auto"/>
        <w:right w:val="none" w:sz="0" w:space="0" w:color="auto"/>
      </w:divBdr>
    </w:div>
    <w:div w:id="1302225591">
      <w:bodyDiv w:val="1"/>
      <w:marLeft w:val="0"/>
      <w:marRight w:val="0"/>
      <w:marTop w:val="0"/>
      <w:marBottom w:val="0"/>
      <w:divBdr>
        <w:top w:val="none" w:sz="0" w:space="0" w:color="auto"/>
        <w:left w:val="none" w:sz="0" w:space="0" w:color="auto"/>
        <w:bottom w:val="none" w:sz="0" w:space="0" w:color="auto"/>
        <w:right w:val="none" w:sz="0" w:space="0" w:color="auto"/>
      </w:divBdr>
    </w:div>
    <w:div w:id="1434132225">
      <w:bodyDiv w:val="1"/>
      <w:marLeft w:val="0"/>
      <w:marRight w:val="0"/>
      <w:marTop w:val="0"/>
      <w:marBottom w:val="0"/>
      <w:divBdr>
        <w:top w:val="none" w:sz="0" w:space="0" w:color="auto"/>
        <w:left w:val="none" w:sz="0" w:space="0" w:color="auto"/>
        <w:bottom w:val="none" w:sz="0" w:space="0" w:color="auto"/>
        <w:right w:val="none" w:sz="0" w:space="0" w:color="auto"/>
      </w:divBdr>
    </w:div>
    <w:div w:id="1594851177">
      <w:bodyDiv w:val="1"/>
      <w:marLeft w:val="0"/>
      <w:marRight w:val="0"/>
      <w:marTop w:val="0"/>
      <w:marBottom w:val="0"/>
      <w:divBdr>
        <w:top w:val="none" w:sz="0" w:space="0" w:color="auto"/>
        <w:left w:val="none" w:sz="0" w:space="0" w:color="auto"/>
        <w:bottom w:val="none" w:sz="0" w:space="0" w:color="auto"/>
        <w:right w:val="none" w:sz="0" w:space="0" w:color="auto"/>
      </w:divBdr>
    </w:div>
    <w:div w:id="1799908250">
      <w:bodyDiv w:val="1"/>
      <w:marLeft w:val="0"/>
      <w:marRight w:val="0"/>
      <w:marTop w:val="0"/>
      <w:marBottom w:val="0"/>
      <w:divBdr>
        <w:top w:val="none" w:sz="0" w:space="0" w:color="auto"/>
        <w:left w:val="none" w:sz="0" w:space="0" w:color="auto"/>
        <w:bottom w:val="none" w:sz="0" w:space="0" w:color="auto"/>
        <w:right w:val="none" w:sz="0" w:space="0" w:color="auto"/>
      </w:divBdr>
    </w:div>
    <w:div w:id="1830904876">
      <w:bodyDiv w:val="1"/>
      <w:marLeft w:val="0"/>
      <w:marRight w:val="0"/>
      <w:marTop w:val="0"/>
      <w:marBottom w:val="0"/>
      <w:divBdr>
        <w:top w:val="none" w:sz="0" w:space="0" w:color="auto"/>
        <w:left w:val="none" w:sz="0" w:space="0" w:color="auto"/>
        <w:bottom w:val="none" w:sz="0" w:space="0" w:color="auto"/>
        <w:right w:val="none" w:sz="0" w:space="0" w:color="auto"/>
      </w:divBdr>
    </w:div>
    <w:div w:id="184362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s.md/cautare/getResults?doc_id=114706&amp;lang=ro" TargetMode="External"/><Relationship Id="rId13" Type="http://schemas.openxmlformats.org/officeDocument/2006/relationships/hyperlink" Target="http://ssmexpert.md/1/lista_instructiunilor_SSM.pd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legis.md/cautare/getResults?doc_id=9544&amp;lang=ro" TargetMode="External"/><Relationship Id="rId12" Type="http://schemas.openxmlformats.org/officeDocument/2006/relationships/hyperlink" Target="http://www.ssmexpert.md/index/evaluarea_riscurilor_profesionale_la_locul_de_munca/0-118"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mail.ru/compose/?mailto=mailto%3adirector@ssmexpert.md" TargetMode="External"/><Relationship Id="rId1" Type="http://schemas.openxmlformats.org/officeDocument/2006/relationships/numbering" Target="numbering.xml"/><Relationship Id="rId6" Type="http://schemas.openxmlformats.org/officeDocument/2006/relationships/hyperlink" Target="https://www.legis.md/cautare/getResults?doc_id=110580&amp;lang=ro" TargetMode="External"/><Relationship Id="rId11" Type="http://schemas.openxmlformats.org/officeDocument/2006/relationships/hyperlink" Target="http://www.ssmexpert.md/cursprimajutor" TargetMode="External"/><Relationship Id="rId5" Type="http://schemas.openxmlformats.org/officeDocument/2006/relationships/hyperlink" Target="https://www.ssmexpert.md/legi" TargetMode="External"/><Relationship Id="rId15" Type="http://schemas.openxmlformats.org/officeDocument/2006/relationships/hyperlink" Target="http://ssmexpert.md/catalog_afise_tematice_2015.pdf" TargetMode="External"/><Relationship Id="rId10" Type="http://schemas.openxmlformats.org/officeDocument/2006/relationships/hyperlink" Target="http://www.ssmexpert.md/index/cursuri_privind_securitatea_si_sanatatea_in_munca_niv_2_de_calificare_pentru_specialisti_ssm/0-189" TargetMode="External"/><Relationship Id="rId4" Type="http://schemas.openxmlformats.org/officeDocument/2006/relationships/webSettings" Target="webSettings.xml"/><Relationship Id="rId9" Type="http://schemas.openxmlformats.org/officeDocument/2006/relationships/hyperlink" Target="http://www.ssmexpert.md/index/cursuri_de_instruire_in_domeniul_securitatii_si_sanatatii_muncii_corespunzatoare_nivelului_i_de_preg/0-104" TargetMode="External"/><Relationship Id="rId14" Type="http://schemas.openxmlformats.org/officeDocument/2006/relationships/hyperlink" Target="http://ssmexpert.md/CATALOG_INDICATOARE_201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11</Pages>
  <Words>3790</Words>
  <Characters>21605</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18</cp:revision>
  <dcterms:created xsi:type="dcterms:W3CDTF">2020-07-01T05:53:00Z</dcterms:created>
  <dcterms:modified xsi:type="dcterms:W3CDTF">2020-07-23T05:54:00Z</dcterms:modified>
</cp:coreProperties>
</file>